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1EE7" w14:textId="51B58D0B" w:rsidR="004E4425" w:rsidRPr="00F50C5A" w:rsidRDefault="004E4425" w:rsidP="00F50C5A">
      <w:pPr>
        <w:pStyle w:val="Heading1"/>
        <w:jc w:val="center"/>
        <w:rPr>
          <w:rFonts w:ascii="Arial" w:hAnsi="Arial" w:cs="Arial"/>
          <w:b/>
          <w:bCs/>
        </w:rPr>
      </w:pPr>
      <w:r w:rsidRPr="00F50C5A">
        <w:rPr>
          <w:rFonts w:ascii="Arial" w:hAnsi="Arial" w:cs="Arial"/>
          <w:b/>
          <w:bCs/>
        </w:rPr>
        <w:t>BISHOP’S ITCHINGTON PARISH COUNCIL</w:t>
      </w:r>
    </w:p>
    <w:p w14:paraId="51041EE8" w14:textId="77777777" w:rsidR="004E4425" w:rsidRPr="00457DCD" w:rsidRDefault="004E4425" w:rsidP="004E4425">
      <w:pPr>
        <w:spacing w:line="276" w:lineRule="auto"/>
      </w:pPr>
    </w:p>
    <w:p w14:paraId="51041EE9" w14:textId="6F518D08" w:rsidR="004E4425" w:rsidRPr="00565C9B" w:rsidRDefault="004E4425" w:rsidP="00F50C5A">
      <w:pPr>
        <w:pStyle w:val="Heading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Minutes of the Ordinary Parish Council Meeting</w:t>
      </w:r>
    </w:p>
    <w:p w14:paraId="51041EEA" w14:textId="6E73EB34" w:rsidR="004E4425" w:rsidRPr="00565C9B" w:rsidRDefault="008752E5" w:rsidP="00F50C5A">
      <w:pPr>
        <w:pStyle w:val="Heading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21 September</w:t>
      </w:r>
      <w:r w:rsidR="009869F7" w:rsidRPr="00565C9B">
        <w:rPr>
          <w:rFonts w:ascii="Arial" w:hAnsi="Arial" w:cs="Arial"/>
          <w:b/>
          <w:bCs/>
          <w:color w:val="auto"/>
          <w:sz w:val="22"/>
          <w:szCs w:val="22"/>
        </w:rPr>
        <w:t xml:space="preserve"> 2020</w:t>
      </w:r>
      <w:r w:rsidR="004E4425" w:rsidRPr="00565C9B">
        <w:rPr>
          <w:rFonts w:ascii="Arial" w:hAnsi="Arial" w:cs="Arial"/>
          <w:b/>
          <w:bCs/>
          <w:color w:val="auto"/>
          <w:sz w:val="22"/>
          <w:szCs w:val="22"/>
        </w:rPr>
        <w:t xml:space="preserve"> at 7.</w:t>
      </w:r>
      <w:r w:rsidR="00576352" w:rsidRPr="00565C9B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="00AE13D6" w:rsidRPr="00565C9B">
        <w:rPr>
          <w:rFonts w:ascii="Arial" w:hAnsi="Arial" w:cs="Arial"/>
          <w:b/>
          <w:bCs/>
          <w:color w:val="auto"/>
          <w:sz w:val="22"/>
          <w:szCs w:val="22"/>
        </w:rPr>
        <w:t>pm</w:t>
      </w:r>
    </w:p>
    <w:p w14:paraId="51041EEB" w14:textId="7A1D5030" w:rsidR="004E4425" w:rsidRPr="00565C9B" w:rsidRDefault="002A275A" w:rsidP="00F50C5A">
      <w:pPr>
        <w:pStyle w:val="Heading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Remote Meeting</w:t>
      </w:r>
    </w:p>
    <w:p w14:paraId="51041EEC" w14:textId="77777777" w:rsidR="004E4425" w:rsidRPr="00565C9B" w:rsidRDefault="004E4425" w:rsidP="004E4425">
      <w:pPr>
        <w:spacing w:line="276" w:lineRule="auto"/>
        <w:rPr>
          <w:sz w:val="22"/>
          <w:szCs w:val="22"/>
        </w:rPr>
      </w:pPr>
    </w:p>
    <w:p w14:paraId="51041EED" w14:textId="77777777" w:rsidR="004E4425" w:rsidRPr="00565C9B" w:rsidRDefault="004E4425" w:rsidP="00F50C5A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Present</w:t>
      </w:r>
    </w:p>
    <w:p w14:paraId="51041EEE" w14:textId="77777777" w:rsidR="00D936F4" w:rsidRPr="00565C9B" w:rsidRDefault="004E4425" w:rsidP="00D936F4">
      <w:pPr>
        <w:spacing w:line="276" w:lineRule="auto"/>
        <w:rPr>
          <w:sz w:val="22"/>
          <w:szCs w:val="22"/>
        </w:rPr>
      </w:pPr>
      <w:r w:rsidRPr="00565C9B">
        <w:rPr>
          <w:sz w:val="22"/>
          <w:szCs w:val="22"/>
        </w:rPr>
        <w:t>Cllr Dugmore</w:t>
      </w:r>
      <w:r w:rsidR="00623C0E" w:rsidRPr="00565C9B">
        <w:rPr>
          <w:sz w:val="22"/>
          <w:szCs w:val="22"/>
        </w:rPr>
        <w:t xml:space="preserve"> (Chairman)</w:t>
      </w:r>
      <w:r w:rsidR="00D936F4" w:rsidRPr="00565C9B">
        <w:rPr>
          <w:sz w:val="22"/>
          <w:szCs w:val="22"/>
        </w:rPr>
        <w:tab/>
      </w:r>
      <w:r w:rsidRPr="00565C9B">
        <w:rPr>
          <w:sz w:val="22"/>
          <w:szCs w:val="22"/>
        </w:rPr>
        <w:t>Cllr Christian-Carter</w:t>
      </w:r>
      <w:r w:rsidRPr="00565C9B">
        <w:rPr>
          <w:sz w:val="22"/>
          <w:szCs w:val="22"/>
        </w:rPr>
        <w:tab/>
      </w:r>
      <w:r w:rsidR="00343656" w:rsidRPr="00565C9B">
        <w:rPr>
          <w:sz w:val="22"/>
          <w:szCs w:val="22"/>
        </w:rPr>
        <w:tab/>
      </w:r>
      <w:r w:rsidR="009108B5" w:rsidRPr="00565C9B">
        <w:rPr>
          <w:sz w:val="22"/>
          <w:szCs w:val="22"/>
        </w:rPr>
        <w:t>Cllr Thomas</w:t>
      </w:r>
    </w:p>
    <w:p w14:paraId="72813B88" w14:textId="60951297" w:rsidR="009869F7" w:rsidRPr="00565C9B" w:rsidRDefault="002E070D" w:rsidP="009869F7">
      <w:pPr>
        <w:spacing w:line="276" w:lineRule="auto"/>
        <w:rPr>
          <w:sz w:val="22"/>
          <w:szCs w:val="22"/>
        </w:rPr>
      </w:pPr>
      <w:r w:rsidRPr="00565C9B">
        <w:rPr>
          <w:sz w:val="22"/>
          <w:szCs w:val="22"/>
        </w:rPr>
        <w:t xml:space="preserve">Cllr </w:t>
      </w:r>
      <w:r w:rsidR="00B6797F" w:rsidRPr="00565C9B">
        <w:rPr>
          <w:sz w:val="22"/>
          <w:szCs w:val="22"/>
        </w:rPr>
        <w:t>Tressler</w:t>
      </w:r>
      <w:r w:rsidRPr="00565C9B">
        <w:rPr>
          <w:sz w:val="22"/>
          <w:szCs w:val="22"/>
        </w:rPr>
        <w:tab/>
      </w:r>
      <w:r w:rsidRPr="00565C9B">
        <w:rPr>
          <w:sz w:val="22"/>
          <w:szCs w:val="22"/>
        </w:rPr>
        <w:tab/>
      </w:r>
      <w:r w:rsidR="009869F7" w:rsidRPr="00565C9B">
        <w:rPr>
          <w:sz w:val="22"/>
          <w:szCs w:val="22"/>
        </w:rPr>
        <w:tab/>
        <w:t xml:space="preserve">Cllr Bougoussa </w:t>
      </w:r>
      <w:r w:rsidR="007C643D" w:rsidRPr="00565C9B">
        <w:rPr>
          <w:sz w:val="22"/>
          <w:szCs w:val="22"/>
        </w:rPr>
        <w:tab/>
      </w:r>
      <w:r w:rsidR="007C643D" w:rsidRPr="00565C9B">
        <w:rPr>
          <w:sz w:val="22"/>
          <w:szCs w:val="22"/>
        </w:rPr>
        <w:tab/>
        <w:t>Cllr Gates</w:t>
      </w:r>
    </w:p>
    <w:p w14:paraId="2E60E693" w14:textId="4E5E86D1" w:rsidR="00047927" w:rsidRPr="00565C9B" w:rsidRDefault="00047927" w:rsidP="009869F7">
      <w:pPr>
        <w:spacing w:line="276" w:lineRule="auto"/>
        <w:rPr>
          <w:sz w:val="22"/>
          <w:szCs w:val="22"/>
        </w:rPr>
      </w:pPr>
      <w:r w:rsidRPr="00565C9B">
        <w:rPr>
          <w:sz w:val="22"/>
          <w:szCs w:val="22"/>
        </w:rPr>
        <w:t>Cllr M Mann</w:t>
      </w:r>
      <w:r w:rsidRPr="00565C9B">
        <w:rPr>
          <w:sz w:val="22"/>
          <w:szCs w:val="22"/>
        </w:rPr>
        <w:tab/>
      </w:r>
      <w:r w:rsidRPr="00565C9B">
        <w:rPr>
          <w:sz w:val="22"/>
          <w:szCs w:val="22"/>
        </w:rPr>
        <w:tab/>
      </w:r>
      <w:r w:rsidRPr="00565C9B">
        <w:rPr>
          <w:sz w:val="22"/>
          <w:szCs w:val="22"/>
        </w:rPr>
        <w:tab/>
        <w:t>Cllr D Mann</w:t>
      </w:r>
      <w:r w:rsidR="002A275A" w:rsidRPr="00565C9B">
        <w:rPr>
          <w:sz w:val="22"/>
          <w:szCs w:val="22"/>
        </w:rPr>
        <w:tab/>
      </w:r>
      <w:r w:rsidR="002A275A" w:rsidRPr="00565C9B">
        <w:rPr>
          <w:sz w:val="22"/>
          <w:szCs w:val="22"/>
        </w:rPr>
        <w:tab/>
      </w:r>
      <w:r w:rsidR="002A275A" w:rsidRPr="00565C9B">
        <w:rPr>
          <w:sz w:val="22"/>
          <w:szCs w:val="22"/>
        </w:rPr>
        <w:tab/>
      </w:r>
      <w:r w:rsidR="00FA49DB" w:rsidRPr="00565C9B">
        <w:rPr>
          <w:sz w:val="22"/>
          <w:szCs w:val="22"/>
        </w:rPr>
        <w:t>Cllr Kettle</w:t>
      </w:r>
    </w:p>
    <w:p w14:paraId="500A5964" w14:textId="62D5BC27" w:rsidR="0094602B" w:rsidRPr="00565C9B" w:rsidRDefault="002E070D" w:rsidP="00894827">
      <w:pPr>
        <w:spacing w:line="276" w:lineRule="auto"/>
        <w:rPr>
          <w:sz w:val="22"/>
          <w:szCs w:val="22"/>
        </w:rPr>
      </w:pPr>
      <w:r w:rsidRPr="00565C9B">
        <w:rPr>
          <w:sz w:val="22"/>
          <w:szCs w:val="22"/>
        </w:rPr>
        <w:tab/>
      </w:r>
    </w:p>
    <w:p w14:paraId="09E88BE5" w14:textId="77777777" w:rsidR="00F50C5A" w:rsidRPr="00565C9B" w:rsidRDefault="004E4425" w:rsidP="00F50C5A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Absent</w:t>
      </w:r>
    </w:p>
    <w:p w14:paraId="51041EF2" w14:textId="55221096" w:rsidR="004E4425" w:rsidRPr="00565C9B" w:rsidRDefault="00FA49DB" w:rsidP="004E4425">
      <w:pPr>
        <w:spacing w:line="276" w:lineRule="auto"/>
        <w:rPr>
          <w:sz w:val="22"/>
          <w:szCs w:val="22"/>
        </w:rPr>
      </w:pPr>
      <w:r w:rsidRPr="00565C9B">
        <w:rPr>
          <w:bCs/>
          <w:sz w:val="22"/>
          <w:szCs w:val="22"/>
        </w:rPr>
        <w:t>None; 1 Vacant seat</w:t>
      </w:r>
    </w:p>
    <w:p w14:paraId="51041EF3" w14:textId="77777777" w:rsidR="004E4425" w:rsidRPr="00565C9B" w:rsidRDefault="004E4425" w:rsidP="004E4425">
      <w:pPr>
        <w:spacing w:line="276" w:lineRule="auto"/>
        <w:rPr>
          <w:sz w:val="22"/>
          <w:szCs w:val="22"/>
        </w:rPr>
      </w:pPr>
    </w:p>
    <w:p w14:paraId="51041EF4" w14:textId="77777777" w:rsidR="004E4425" w:rsidRPr="00565C9B" w:rsidRDefault="004E4425" w:rsidP="00F50C5A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In Attendance</w:t>
      </w:r>
    </w:p>
    <w:p w14:paraId="59C4C7DC" w14:textId="35B5C573" w:rsidR="00135734" w:rsidRPr="00565C9B" w:rsidRDefault="008752E5" w:rsidP="004E442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Karen Stevens -</w:t>
      </w:r>
      <w:r w:rsidR="004E4425" w:rsidRPr="00565C9B">
        <w:rPr>
          <w:sz w:val="22"/>
          <w:szCs w:val="22"/>
        </w:rPr>
        <w:t xml:space="preserve"> Clerk to the Council</w:t>
      </w:r>
      <w:r w:rsidR="004E4425" w:rsidRPr="00565C9B">
        <w:rPr>
          <w:sz w:val="22"/>
          <w:szCs w:val="22"/>
        </w:rPr>
        <w:tab/>
      </w:r>
    </w:p>
    <w:p w14:paraId="00A55CA7" w14:textId="2C620FB1" w:rsidR="002A275A" w:rsidRPr="00565C9B" w:rsidRDefault="00135734" w:rsidP="004E4425">
      <w:pPr>
        <w:spacing w:line="276" w:lineRule="auto"/>
        <w:rPr>
          <w:sz w:val="22"/>
          <w:szCs w:val="22"/>
        </w:rPr>
      </w:pPr>
      <w:r w:rsidRPr="00565C9B">
        <w:rPr>
          <w:sz w:val="22"/>
          <w:szCs w:val="22"/>
        </w:rPr>
        <w:t xml:space="preserve">County Cllr </w:t>
      </w:r>
      <w:r w:rsidR="008752E5">
        <w:rPr>
          <w:sz w:val="22"/>
          <w:szCs w:val="22"/>
        </w:rPr>
        <w:t>A Crump</w:t>
      </w:r>
      <w:r w:rsidR="004E4425" w:rsidRPr="00565C9B">
        <w:rPr>
          <w:sz w:val="22"/>
          <w:szCs w:val="22"/>
        </w:rPr>
        <w:tab/>
      </w:r>
    </w:p>
    <w:p w14:paraId="4C7A673C" w14:textId="77777777" w:rsidR="002A275A" w:rsidRPr="00565C9B" w:rsidRDefault="002A275A" w:rsidP="004E4425">
      <w:pPr>
        <w:spacing w:line="276" w:lineRule="auto"/>
        <w:rPr>
          <w:sz w:val="22"/>
          <w:szCs w:val="22"/>
        </w:rPr>
      </w:pPr>
    </w:p>
    <w:p w14:paraId="51041EF5" w14:textId="68651FF3" w:rsidR="004E4425" w:rsidRPr="00565C9B" w:rsidRDefault="00D95ADB" w:rsidP="00F50C5A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Public</w:t>
      </w:r>
    </w:p>
    <w:p w14:paraId="07589B8B" w14:textId="3D60B864" w:rsidR="00D95ADB" w:rsidRPr="00565C9B" w:rsidRDefault="008752E5" w:rsidP="004E4425">
      <w:pPr>
        <w:tabs>
          <w:tab w:val="left" w:pos="709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FA49DB" w:rsidRPr="00565C9B">
        <w:rPr>
          <w:bCs/>
          <w:sz w:val="22"/>
          <w:szCs w:val="22"/>
        </w:rPr>
        <w:t xml:space="preserve"> residents</w:t>
      </w:r>
    </w:p>
    <w:p w14:paraId="029CC358" w14:textId="77777777" w:rsidR="002A275A" w:rsidRPr="00565C9B" w:rsidRDefault="002A275A" w:rsidP="00F50C5A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3D3DD9" w14:textId="4F7926D0" w:rsidR="00F50C5A" w:rsidRPr="00565C9B" w:rsidRDefault="009869F7" w:rsidP="00F50C5A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20/</w:t>
      </w:r>
      <w:r w:rsidR="008752E5">
        <w:rPr>
          <w:rFonts w:ascii="Arial" w:hAnsi="Arial" w:cs="Arial"/>
          <w:b/>
          <w:bCs/>
          <w:color w:val="auto"/>
          <w:sz w:val="22"/>
          <w:szCs w:val="22"/>
        </w:rPr>
        <w:t>110</w:t>
      </w:r>
      <w:r w:rsidR="004E4425" w:rsidRPr="00565C9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E4425" w:rsidRPr="00565C9B">
        <w:rPr>
          <w:rFonts w:ascii="Arial" w:hAnsi="Arial" w:cs="Arial"/>
          <w:b/>
          <w:bCs/>
          <w:color w:val="auto"/>
          <w:sz w:val="22"/>
          <w:szCs w:val="22"/>
          <w:u w:val="single"/>
        </w:rPr>
        <w:t>Apologies</w:t>
      </w:r>
    </w:p>
    <w:p w14:paraId="51041EF8" w14:textId="6900940A" w:rsidR="004E4425" w:rsidRPr="00565C9B" w:rsidRDefault="00FA49DB" w:rsidP="004E4425">
      <w:pPr>
        <w:tabs>
          <w:tab w:val="left" w:pos="709"/>
        </w:tabs>
        <w:spacing w:line="276" w:lineRule="auto"/>
        <w:rPr>
          <w:sz w:val="22"/>
          <w:szCs w:val="22"/>
        </w:rPr>
      </w:pPr>
      <w:r w:rsidRPr="00565C9B">
        <w:rPr>
          <w:sz w:val="22"/>
          <w:szCs w:val="22"/>
        </w:rPr>
        <w:t>None</w:t>
      </w:r>
    </w:p>
    <w:p w14:paraId="51041EF9" w14:textId="77777777" w:rsidR="004E4425" w:rsidRPr="00565C9B" w:rsidRDefault="004E4425" w:rsidP="004E4425">
      <w:pPr>
        <w:spacing w:line="276" w:lineRule="auto"/>
        <w:rPr>
          <w:sz w:val="22"/>
          <w:szCs w:val="22"/>
        </w:rPr>
      </w:pPr>
    </w:p>
    <w:p w14:paraId="51041EFA" w14:textId="53716848" w:rsidR="004E4425" w:rsidRPr="00565C9B" w:rsidRDefault="009869F7" w:rsidP="00F50C5A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565C9B">
        <w:rPr>
          <w:rFonts w:ascii="Arial" w:hAnsi="Arial" w:cs="Arial"/>
          <w:b/>
          <w:color w:val="auto"/>
          <w:sz w:val="22"/>
          <w:szCs w:val="22"/>
        </w:rPr>
        <w:t>20/</w:t>
      </w:r>
      <w:r w:rsidR="008752E5">
        <w:rPr>
          <w:rFonts w:ascii="Arial" w:hAnsi="Arial" w:cs="Arial"/>
          <w:b/>
          <w:color w:val="auto"/>
          <w:sz w:val="22"/>
          <w:szCs w:val="22"/>
        </w:rPr>
        <w:t>111</w:t>
      </w:r>
      <w:r w:rsidR="0069540E" w:rsidRPr="00565C9B">
        <w:rPr>
          <w:rFonts w:ascii="Arial" w:hAnsi="Arial" w:cs="Arial"/>
          <w:b/>
          <w:color w:val="auto"/>
          <w:sz w:val="22"/>
          <w:szCs w:val="22"/>
        </w:rPr>
        <w:tab/>
      </w:r>
      <w:r w:rsidR="004E4425" w:rsidRPr="00565C9B">
        <w:rPr>
          <w:rFonts w:ascii="Arial" w:hAnsi="Arial" w:cs="Arial"/>
          <w:b/>
          <w:color w:val="auto"/>
          <w:sz w:val="22"/>
          <w:szCs w:val="22"/>
          <w:u w:val="single"/>
        </w:rPr>
        <w:t>Declarations of Interest</w:t>
      </w:r>
    </w:p>
    <w:p w14:paraId="36861204" w14:textId="55859ABF" w:rsidR="002A275A" w:rsidRPr="00565C9B" w:rsidRDefault="00871D6D" w:rsidP="004E4425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Councillor M Mann declared an interest in the agenda item relating to Knight</w:t>
      </w:r>
      <w:r w:rsidR="008860B9">
        <w:rPr>
          <w:bCs/>
          <w:sz w:val="22"/>
          <w:szCs w:val="22"/>
        </w:rPr>
        <w:t>cote Solar Farm</w:t>
      </w:r>
    </w:p>
    <w:p w14:paraId="51041EFE" w14:textId="77777777" w:rsidR="00AB4EF7" w:rsidRPr="00565C9B" w:rsidRDefault="00AB4EF7" w:rsidP="00AB4EF7">
      <w:pPr>
        <w:spacing w:line="276" w:lineRule="auto"/>
        <w:rPr>
          <w:sz w:val="22"/>
          <w:szCs w:val="22"/>
        </w:rPr>
      </w:pPr>
    </w:p>
    <w:p w14:paraId="2714E3BD" w14:textId="7CBF0728" w:rsidR="00302AF5" w:rsidRPr="00565C9B" w:rsidRDefault="009869F7" w:rsidP="00302AF5">
      <w:pPr>
        <w:pStyle w:val="Heading2"/>
        <w:rPr>
          <w:sz w:val="22"/>
          <w:szCs w:val="22"/>
        </w:rPr>
      </w:pPr>
      <w:r w:rsidRPr="00565C9B">
        <w:rPr>
          <w:rFonts w:ascii="Arial" w:hAnsi="Arial" w:cs="Arial"/>
          <w:b/>
          <w:color w:val="auto"/>
          <w:sz w:val="22"/>
          <w:szCs w:val="22"/>
        </w:rPr>
        <w:t>20/</w:t>
      </w:r>
      <w:r w:rsidR="008752E5">
        <w:rPr>
          <w:rFonts w:ascii="Arial" w:hAnsi="Arial" w:cs="Arial"/>
          <w:b/>
          <w:color w:val="auto"/>
          <w:sz w:val="22"/>
          <w:szCs w:val="22"/>
        </w:rPr>
        <w:t>112</w:t>
      </w:r>
      <w:r w:rsidR="0094602B" w:rsidRPr="00565C9B">
        <w:rPr>
          <w:sz w:val="22"/>
          <w:szCs w:val="22"/>
        </w:rPr>
        <w:tab/>
      </w:r>
      <w:r w:rsidR="004E4425" w:rsidRPr="00565C9B">
        <w:rPr>
          <w:rFonts w:ascii="Arial" w:hAnsi="Arial" w:cs="Arial"/>
          <w:b/>
          <w:bCs/>
          <w:color w:val="auto"/>
          <w:sz w:val="22"/>
          <w:szCs w:val="22"/>
          <w:u w:val="single"/>
        </w:rPr>
        <w:t>Dispensations</w:t>
      </w:r>
    </w:p>
    <w:p w14:paraId="51041EFF" w14:textId="677197BC" w:rsidR="004E4425" w:rsidRPr="00565C9B" w:rsidRDefault="004E4425" w:rsidP="004E4425">
      <w:pPr>
        <w:spacing w:line="276" w:lineRule="auto"/>
        <w:rPr>
          <w:sz w:val="22"/>
          <w:szCs w:val="22"/>
        </w:rPr>
      </w:pPr>
      <w:r w:rsidRPr="00565C9B">
        <w:rPr>
          <w:sz w:val="22"/>
          <w:szCs w:val="22"/>
        </w:rPr>
        <w:t>None</w:t>
      </w:r>
    </w:p>
    <w:p w14:paraId="579E1190" w14:textId="6614A7AA" w:rsidR="00047927" w:rsidRPr="00565C9B" w:rsidRDefault="00047927" w:rsidP="004E4425">
      <w:pPr>
        <w:spacing w:line="276" w:lineRule="auto"/>
        <w:rPr>
          <w:sz w:val="22"/>
          <w:szCs w:val="22"/>
        </w:rPr>
      </w:pPr>
    </w:p>
    <w:p w14:paraId="51041F01" w14:textId="391FB162" w:rsidR="004C361B" w:rsidRPr="00565C9B" w:rsidRDefault="009869F7" w:rsidP="00302A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20/</w:t>
      </w:r>
      <w:r w:rsidR="008752E5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113</w:t>
      </w:r>
      <w:r w:rsidR="004C361B" w:rsidRPr="00565C9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ab/>
      </w:r>
      <w:r w:rsidR="004C361B" w:rsidRPr="00565C9B">
        <w:rPr>
          <w:rFonts w:ascii="Arial" w:hAnsi="Arial" w:cs="Arial"/>
          <w:b/>
          <w:bCs/>
          <w:color w:val="auto"/>
          <w:sz w:val="22"/>
          <w:szCs w:val="22"/>
          <w:u w:val="single"/>
        </w:rPr>
        <w:t>Minutes</w:t>
      </w:r>
    </w:p>
    <w:p w14:paraId="521E015C" w14:textId="77777777" w:rsidR="00FA49DB" w:rsidRPr="00565C9B" w:rsidRDefault="00FA49DB" w:rsidP="007C643D">
      <w:pPr>
        <w:spacing w:line="276" w:lineRule="auto"/>
        <w:rPr>
          <w:sz w:val="22"/>
          <w:szCs w:val="22"/>
        </w:rPr>
      </w:pPr>
    </w:p>
    <w:p w14:paraId="466485F8" w14:textId="647BE018" w:rsidR="00FA49DB" w:rsidRPr="00565C9B" w:rsidRDefault="00FA49DB" w:rsidP="002D055C">
      <w:pPr>
        <w:pStyle w:val="Heading3"/>
        <w:numPr>
          <w:ilvl w:val="0"/>
          <w:numId w:val="3"/>
        </w:numPr>
        <w:ind w:hanging="720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 xml:space="preserve">Ordinary </w:t>
      </w:r>
      <w:r w:rsidR="000812C3">
        <w:rPr>
          <w:rFonts w:ascii="Arial" w:hAnsi="Arial" w:cs="Arial"/>
          <w:b/>
          <w:bCs/>
          <w:color w:val="auto"/>
          <w:sz w:val="22"/>
          <w:szCs w:val="22"/>
        </w:rPr>
        <w:t xml:space="preserve">13 July </w:t>
      </w:r>
      <w:r w:rsidRPr="00565C9B">
        <w:rPr>
          <w:rFonts w:ascii="Arial" w:hAnsi="Arial" w:cs="Arial"/>
          <w:b/>
          <w:bCs/>
          <w:color w:val="auto"/>
          <w:sz w:val="22"/>
          <w:szCs w:val="22"/>
        </w:rPr>
        <w:t>Meeting 2020</w:t>
      </w:r>
    </w:p>
    <w:p w14:paraId="642CBF2A" w14:textId="52D88FDF" w:rsidR="000D1B50" w:rsidRPr="00565C9B" w:rsidRDefault="00D95ADB" w:rsidP="00FA49DB">
      <w:pPr>
        <w:spacing w:line="276" w:lineRule="auto"/>
        <w:ind w:left="720"/>
        <w:rPr>
          <w:sz w:val="22"/>
          <w:szCs w:val="22"/>
        </w:rPr>
      </w:pPr>
      <w:r w:rsidRPr="00565C9B">
        <w:rPr>
          <w:sz w:val="22"/>
          <w:szCs w:val="22"/>
        </w:rPr>
        <w:t xml:space="preserve">It </w:t>
      </w:r>
      <w:r w:rsidR="004C361B" w:rsidRPr="00565C9B">
        <w:rPr>
          <w:sz w:val="22"/>
          <w:szCs w:val="22"/>
        </w:rPr>
        <w:t xml:space="preserve">was </w:t>
      </w:r>
      <w:r w:rsidR="004C361B" w:rsidRPr="00565C9B">
        <w:rPr>
          <w:b/>
          <w:bCs/>
          <w:sz w:val="22"/>
          <w:szCs w:val="22"/>
        </w:rPr>
        <w:t xml:space="preserve">RESOLVED </w:t>
      </w:r>
      <w:r w:rsidR="004C361B" w:rsidRPr="00565C9B">
        <w:rPr>
          <w:sz w:val="22"/>
          <w:szCs w:val="22"/>
        </w:rPr>
        <w:t>to approve the minutes of the ordinary parish council meeting held on</w:t>
      </w:r>
      <w:r w:rsidR="00FA49DB" w:rsidRPr="00565C9B">
        <w:rPr>
          <w:sz w:val="22"/>
          <w:szCs w:val="22"/>
        </w:rPr>
        <w:t xml:space="preserve"> </w:t>
      </w:r>
      <w:r w:rsidR="007E5DE9">
        <w:rPr>
          <w:sz w:val="22"/>
          <w:szCs w:val="22"/>
        </w:rPr>
        <w:t>13 July</w:t>
      </w:r>
      <w:r w:rsidR="00FA49DB" w:rsidRPr="00565C9B">
        <w:rPr>
          <w:sz w:val="22"/>
          <w:szCs w:val="22"/>
        </w:rPr>
        <w:t xml:space="preserve"> </w:t>
      </w:r>
      <w:r w:rsidR="004B29C2" w:rsidRPr="00565C9B">
        <w:rPr>
          <w:sz w:val="22"/>
          <w:szCs w:val="22"/>
        </w:rPr>
        <w:t>20</w:t>
      </w:r>
      <w:r w:rsidR="00607E81" w:rsidRPr="00565C9B">
        <w:rPr>
          <w:sz w:val="22"/>
          <w:szCs w:val="22"/>
        </w:rPr>
        <w:t>20</w:t>
      </w:r>
      <w:r w:rsidR="004C361B" w:rsidRPr="00565C9B">
        <w:rPr>
          <w:sz w:val="22"/>
          <w:szCs w:val="22"/>
        </w:rPr>
        <w:t xml:space="preserve"> as a true and complete record of that meeting</w:t>
      </w:r>
      <w:r w:rsidR="008B446B">
        <w:rPr>
          <w:sz w:val="22"/>
          <w:szCs w:val="22"/>
        </w:rPr>
        <w:t>.</w:t>
      </w:r>
      <w:r w:rsidR="000D1B50" w:rsidRPr="00565C9B">
        <w:rPr>
          <w:sz w:val="22"/>
          <w:szCs w:val="22"/>
        </w:rPr>
        <w:t xml:space="preserve"> </w:t>
      </w:r>
      <w:r w:rsidR="0092041C">
        <w:rPr>
          <w:sz w:val="22"/>
          <w:szCs w:val="22"/>
        </w:rPr>
        <w:t>(Proposed Cllr M Mann, seconded Cllr Christian Carter</w:t>
      </w:r>
      <w:r w:rsidR="00862738">
        <w:rPr>
          <w:sz w:val="22"/>
          <w:szCs w:val="22"/>
        </w:rPr>
        <w:t>)</w:t>
      </w:r>
    </w:p>
    <w:p w14:paraId="41D67C11" w14:textId="5C6264FA" w:rsidR="00FA49DB" w:rsidRPr="00565C9B" w:rsidRDefault="00FA49DB" w:rsidP="00FA49DB">
      <w:pPr>
        <w:spacing w:line="276" w:lineRule="auto"/>
        <w:ind w:left="720"/>
        <w:rPr>
          <w:sz w:val="22"/>
          <w:szCs w:val="22"/>
        </w:rPr>
      </w:pPr>
    </w:p>
    <w:p w14:paraId="45C8ABA1" w14:textId="4FF25C0C" w:rsidR="00FA49DB" w:rsidRPr="00565C9B" w:rsidRDefault="00FA49DB" w:rsidP="002D055C">
      <w:pPr>
        <w:pStyle w:val="Heading3"/>
        <w:numPr>
          <w:ilvl w:val="0"/>
          <w:numId w:val="3"/>
        </w:numPr>
        <w:ind w:hanging="720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Extraordinary Meeting 2</w:t>
      </w:r>
      <w:r w:rsidR="00091625">
        <w:rPr>
          <w:rFonts w:ascii="Arial" w:hAnsi="Arial" w:cs="Arial"/>
          <w:b/>
          <w:bCs/>
          <w:color w:val="auto"/>
          <w:sz w:val="22"/>
          <w:szCs w:val="22"/>
        </w:rPr>
        <w:t>1 July</w:t>
      </w:r>
      <w:r w:rsidRPr="00565C9B">
        <w:rPr>
          <w:rFonts w:ascii="Arial" w:hAnsi="Arial" w:cs="Arial"/>
          <w:b/>
          <w:bCs/>
          <w:color w:val="auto"/>
          <w:sz w:val="22"/>
          <w:szCs w:val="22"/>
        </w:rPr>
        <w:t xml:space="preserve"> 2020</w:t>
      </w:r>
    </w:p>
    <w:p w14:paraId="22C7D30A" w14:textId="7D2D0866" w:rsidR="00862738" w:rsidRPr="00565C9B" w:rsidRDefault="00FA49DB" w:rsidP="00862738">
      <w:pPr>
        <w:spacing w:line="276" w:lineRule="auto"/>
        <w:ind w:left="720"/>
        <w:rPr>
          <w:sz w:val="22"/>
          <w:szCs w:val="22"/>
        </w:rPr>
      </w:pPr>
      <w:r w:rsidRPr="00565C9B">
        <w:rPr>
          <w:sz w:val="22"/>
          <w:szCs w:val="22"/>
        </w:rPr>
        <w:t xml:space="preserve">It was </w:t>
      </w:r>
      <w:r w:rsidRPr="00565C9B">
        <w:rPr>
          <w:b/>
          <w:bCs/>
          <w:sz w:val="22"/>
          <w:szCs w:val="22"/>
        </w:rPr>
        <w:t>RESOLVED</w:t>
      </w:r>
      <w:r w:rsidRPr="00565C9B">
        <w:rPr>
          <w:sz w:val="22"/>
          <w:szCs w:val="22"/>
        </w:rPr>
        <w:t xml:space="preserve"> to approve the minutes of the extraordinary parish council meeting held on 2</w:t>
      </w:r>
      <w:r w:rsidR="00D25AC7">
        <w:rPr>
          <w:sz w:val="22"/>
          <w:szCs w:val="22"/>
        </w:rPr>
        <w:t>1 July</w:t>
      </w:r>
      <w:r w:rsidRPr="00565C9B">
        <w:rPr>
          <w:sz w:val="22"/>
          <w:szCs w:val="22"/>
        </w:rPr>
        <w:t xml:space="preserve"> 2020 as a true and complete record of that meeting. </w:t>
      </w:r>
      <w:r w:rsidR="00862738">
        <w:rPr>
          <w:sz w:val="22"/>
          <w:szCs w:val="22"/>
        </w:rPr>
        <w:t>(Proposed Cllr C Kettle, seconded Cllr Christian Carter)</w:t>
      </w:r>
    </w:p>
    <w:p w14:paraId="5E784E73" w14:textId="66F7EEDD" w:rsidR="00FA49DB" w:rsidRDefault="00FA49DB" w:rsidP="00FA49DB">
      <w:pPr>
        <w:ind w:left="720"/>
        <w:rPr>
          <w:sz w:val="22"/>
          <w:szCs w:val="22"/>
        </w:rPr>
      </w:pPr>
    </w:p>
    <w:p w14:paraId="7605FE41" w14:textId="067B21AE" w:rsidR="00054280" w:rsidRDefault="00054280" w:rsidP="00FA49DB">
      <w:pPr>
        <w:ind w:left="720"/>
        <w:rPr>
          <w:sz w:val="22"/>
          <w:szCs w:val="22"/>
        </w:rPr>
      </w:pPr>
    </w:p>
    <w:p w14:paraId="3CC7B96C" w14:textId="0CAF064B" w:rsidR="00BA310D" w:rsidRDefault="00BA310D" w:rsidP="00BA31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         </w:t>
      </w:r>
      <w:r w:rsidR="00D61104">
        <w:rPr>
          <w:b/>
          <w:bCs/>
          <w:sz w:val="22"/>
          <w:szCs w:val="22"/>
        </w:rPr>
        <w:t xml:space="preserve">Extraordinary </w:t>
      </w:r>
      <w:r w:rsidR="00F54025">
        <w:rPr>
          <w:b/>
          <w:bCs/>
          <w:sz w:val="22"/>
          <w:szCs w:val="22"/>
        </w:rPr>
        <w:t>Meeting 29 July 2020</w:t>
      </w:r>
    </w:p>
    <w:p w14:paraId="56C29053" w14:textId="18DB4480" w:rsidR="008B446B" w:rsidRPr="00565C9B" w:rsidRDefault="00F54025" w:rsidP="008B446B">
      <w:pPr>
        <w:spacing w:line="276" w:lineRule="auto"/>
        <w:ind w:left="720"/>
        <w:rPr>
          <w:sz w:val="22"/>
          <w:szCs w:val="22"/>
        </w:rPr>
      </w:pPr>
      <w:r w:rsidRPr="00565C9B">
        <w:rPr>
          <w:sz w:val="22"/>
          <w:szCs w:val="22"/>
        </w:rPr>
        <w:t xml:space="preserve">It was </w:t>
      </w:r>
      <w:r w:rsidRPr="00565C9B">
        <w:rPr>
          <w:b/>
          <w:bCs/>
          <w:sz w:val="22"/>
          <w:szCs w:val="22"/>
        </w:rPr>
        <w:t>RESOLVED</w:t>
      </w:r>
      <w:r w:rsidRPr="00565C9B">
        <w:rPr>
          <w:sz w:val="22"/>
          <w:szCs w:val="22"/>
        </w:rPr>
        <w:t xml:space="preserve"> to approve the minutes of the extraordinary parish council meeting held on 2</w:t>
      </w:r>
      <w:r w:rsidR="007E5DE9">
        <w:rPr>
          <w:sz w:val="22"/>
          <w:szCs w:val="22"/>
        </w:rPr>
        <w:t>9 July</w:t>
      </w:r>
      <w:r w:rsidRPr="00565C9B">
        <w:rPr>
          <w:sz w:val="22"/>
          <w:szCs w:val="22"/>
        </w:rPr>
        <w:t xml:space="preserve"> 2020 as a true and complete record of that meeting.</w:t>
      </w:r>
      <w:r w:rsidR="008B446B">
        <w:rPr>
          <w:sz w:val="22"/>
          <w:szCs w:val="22"/>
        </w:rPr>
        <w:t xml:space="preserve"> (Proposed Cllr M Mann, seconded Cllr Christian Carter, one abs</w:t>
      </w:r>
      <w:r w:rsidR="00B46CD3">
        <w:rPr>
          <w:sz w:val="22"/>
          <w:szCs w:val="22"/>
        </w:rPr>
        <w:t>t</w:t>
      </w:r>
      <w:r w:rsidR="008B446B">
        <w:rPr>
          <w:sz w:val="22"/>
          <w:szCs w:val="22"/>
        </w:rPr>
        <w:t>ention)</w:t>
      </w:r>
    </w:p>
    <w:p w14:paraId="7CF07C6A" w14:textId="012792F4" w:rsidR="00F54025" w:rsidRDefault="00F54025" w:rsidP="00F54025">
      <w:pPr>
        <w:ind w:left="720"/>
        <w:rPr>
          <w:sz w:val="22"/>
          <w:szCs w:val="22"/>
        </w:rPr>
      </w:pPr>
    </w:p>
    <w:p w14:paraId="30E1E3EC" w14:textId="77777777" w:rsidR="00F54025" w:rsidRDefault="00F54025" w:rsidP="00F54025">
      <w:pPr>
        <w:ind w:left="720"/>
        <w:rPr>
          <w:sz w:val="22"/>
          <w:szCs w:val="22"/>
        </w:rPr>
      </w:pPr>
    </w:p>
    <w:p w14:paraId="3191240B" w14:textId="77777777" w:rsidR="00F54025" w:rsidRPr="00F54025" w:rsidRDefault="00F54025" w:rsidP="00F54025">
      <w:pPr>
        <w:ind w:firstLine="709"/>
        <w:rPr>
          <w:sz w:val="22"/>
          <w:szCs w:val="22"/>
        </w:rPr>
      </w:pPr>
    </w:p>
    <w:p w14:paraId="302012A9" w14:textId="77777777" w:rsidR="007C643D" w:rsidRPr="00565C9B" w:rsidRDefault="007C643D" w:rsidP="007C643D">
      <w:pPr>
        <w:spacing w:line="276" w:lineRule="auto"/>
        <w:rPr>
          <w:sz w:val="22"/>
          <w:szCs w:val="22"/>
        </w:rPr>
      </w:pPr>
    </w:p>
    <w:p w14:paraId="51041F04" w14:textId="3B3B9770" w:rsidR="00205C50" w:rsidRPr="00565C9B" w:rsidRDefault="009869F7" w:rsidP="00302AF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565C9B">
        <w:rPr>
          <w:rFonts w:ascii="Arial" w:hAnsi="Arial" w:cs="Arial"/>
          <w:b/>
          <w:bCs/>
          <w:color w:val="auto"/>
          <w:sz w:val="22"/>
          <w:szCs w:val="22"/>
        </w:rPr>
        <w:t>20/</w:t>
      </w:r>
      <w:r w:rsidR="00D25AC7">
        <w:rPr>
          <w:rFonts w:ascii="Arial" w:hAnsi="Arial" w:cs="Arial"/>
          <w:b/>
          <w:bCs/>
          <w:color w:val="auto"/>
          <w:sz w:val="22"/>
          <w:szCs w:val="22"/>
        </w:rPr>
        <w:t>114</w:t>
      </w:r>
      <w:r w:rsidR="00205C50" w:rsidRPr="00565C9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5C50" w:rsidRPr="00565C9B">
        <w:rPr>
          <w:rFonts w:ascii="Arial" w:hAnsi="Arial" w:cs="Arial"/>
          <w:b/>
          <w:bCs/>
          <w:color w:val="auto"/>
          <w:sz w:val="22"/>
          <w:szCs w:val="22"/>
          <w:u w:val="single"/>
        </w:rPr>
        <w:t>Public Forum</w:t>
      </w:r>
    </w:p>
    <w:p w14:paraId="39D63C43" w14:textId="6B9B405A" w:rsidR="00A30E95" w:rsidRDefault="004E522F" w:rsidP="002D055C">
      <w:pPr>
        <w:pStyle w:val="ListParagraph"/>
        <w:numPr>
          <w:ilvl w:val="0"/>
          <w:numId w:val="13"/>
        </w:numPr>
        <w:spacing w:line="276" w:lineRule="auto"/>
        <w:ind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Ms B</w:t>
      </w:r>
      <w:r w:rsidR="00FC3268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 advised that she was interested in the item regarding the trees in Ladbrook </w:t>
      </w:r>
      <w:r w:rsidR="002C684A">
        <w:rPr>
          <w:bCs/>
          <w:sz w:val="22"/>
          <w:szCs w:val="22"/>
        </w:rPr>
        <w:t>Road as her</w:t>
      </w:r>
      <w:r w:rsidR="00F8594F">
        <w:rPr>
          <w:bCs/>
          <w:sz w:val="22"/>
          <w:szCs w:val="22"/>
        </w:rPr>
        <w:t xml:space="preserve"> sister</w:t>
      </w:r>
      <w:r w:rsidR="002C684A">
        <w:rPr>
          <w:bCs/>
          <w:sz w:val="22"/>
          <w:szCs w:val="22"/>
        </w:rPr>
        <w:t xml:space="preserve"> </w:t>
      </w:r>
      <w:r w:rsidR="00F8594F">
        <w:rPr>
          <w:bCs/>
          <w:sz w:val="22"/>
          <w:szCs w:val="22"/>
        </w:rPr>
        <w:t>is</w:t>
      </w:r>
      <w:r w:rsidR="002C684A">
        <w:rPr>
          <w:bCs/>
          <w:sz w:val="22"/>
          <w:szCs w:val="22"/>
        </w:rPr>
        <w:t xml:space="preserve"> having</w:t>
      </w:r>
      <w:r w:rsidR="00F8594F">
        <w:rPr>
          <w:bCs/>
          <w:sz w:val="22"/>
          <w:szCs w:val="22"/>
        </w:rPr>
        <w:t xml:space="preserve"> poor t</w:t>
      </w:r>
      <w:r w:rsidR="00134F60">
        <w:rPr>
          <w:bCs/>
          <w:sz w:val="22"/>
          <w:szCs w:val="22"/>
        </w:rPr>
        <w:t xml:space="preserve">elevision reception due to overgrown </w:t>
      </w:r>
      <w:r w:rsidR="00B6601B">
        <w:rPr>
          <w:bCs/>
          <w:sz w:val="22"/>
          <w:szCs w:val="22"/>
        </w:rPr>
        <w:t>ash trees.</w:t>
      </w:r>
    </w:p>
    <w:p w14:paraId="4583C8C3" w14:textId="771156AE" w:rsidR="00152B49" w:rsidRDefault="00152B49" w:rsidP="002D055C">
      <w:pPr>
        <w:pStyle w:val="ListParagraph"/>
        <w:numPr>
          <w:ilvl w:val="0"/>
          <w:numId w:val="13"/>
        </w:numPr>
        <w:spacing w:line="276" w:lineRule="auto"/>
        <w:ind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Ms J</w:t>
      </w:r>
      <w:r w:rsidR="00FC3268">
        <w:rPr>
          <w:bCs/>
          <w:sz w:val="22"/>
          <w:szCs w:val="22"/>
        </w:rPr>
        <w:t>S</w:t>
      </w:r>
      <w:r w:rsidR="00514B3A">
        <w:rPr>
          <w:bCs/>
          <w:sz w:val="22"/>
          <w:szCs w:val="22"/>
        </w:rPr>
        <w:t xml:space="preserve"> spoke regarding the remote</w:t>
      </w:r>
      <w:r w:rsidR="00D2468B">
        <w:rPr>
          <w:bCs/>
          <w:sz w:val="22"/>
          <w:szCs w:val="22"/>
        </w:rPr>
        <w:t>-</w:t>
      </w:r>
      <w:r w:rsidR="00514B3A">
        <w:rPr>
          <w:bCs/>
          <w:sz w:val="22"/>
          <w:szCs w:val="22"/>
        </w:rPr>
        <w:t>control</w:t>
      </w:r>
      <w:r w:rsidR="00D2468B">
        <w:rPr>
          <w:bCs/>
          <w:sz w:val="22"/>
          <w:szCs w:val="22"/>
        </w:rPr>
        <w:t>led</w:t>
      </w:r>
      <w:r w:rsidR="00514B3A">
        <w:rPr>
          <w:bCs/>
          <w:sz w:val="22"/>
          <w:szCs w:val="22"/>
        </w:rPr>
        <w:t xml:space="preserve"> </w:t>
      </w:r>
      <w:r w:rsidR="00A156B9">
        <w:rPr>
          <w:bCs/>
          <w:sz w:val="22"/>
          <w:szCs w:val="22"/>
        </w:rPr>
        <w:t>car hobby club o</w:t>
      </w:r>
      <w:r w:rsidR="004D6DA7">
        <w:rPr>
          <w:bCs/>
          <w:sz w:val="22"/>
          <w:szCs w:val="22"/>
        </w:rPr>
        <w:t>ff</w:t>
      </w:r>
      <w:r w:rsidR="00A156B9">
        <w:rPr>
          <w:bCs/>
          <w:sz w:val="22"/>
          <w:szCs w:val="22"/>
        </w:rPr>
        <w:t xml:space="preserve"> K</w:t>
      </w:r>
      <w:r w:rsidR="004D6DA7">
        <w:rPr>
          <w:bCs/>
          <w:sz w:val="22"/>
          <w:szCs w:val="22"/>
        </w:rPr>
        <w:t>n</w:t>
      </w:r>
      <w:r w:rsidR="00A156B9">
        <w:rPr>
          <w:bCs/>
          <w:sz w:val="22"/>
          <w:szCs w:val="22"/>
        </w:rPr>
        <w:t>igh</w:t>
      </w:r>
      <w:r w:rsidR="004D6DA7">
        <w:rPr>
          <w:bCs/>
          <w:sz w:val="22"/>
          <w:szCs w:val="22"/>
        </w:rPr>
        <w:t>t</w:t>
      </w:r>
      <w:r w:rsidR="00A156B9">
        <w:rPr>
          <w:bCs/>
          <w:sz w:val="22"/>
          <w:szCs w:val="22"/>
        </w:rPr>
        <w:t xml:space="preserve">cote Bottom </w:t>
      </w:r>
      <w:r w:rsidR="004D6DA7">
        <w:rPr>
          <w:bCs/>
          <w:sz w:val="22"/>
          <w:szCs w:val="22"/>
        </w:rPr>
        <w:t>Lane</w:t>
      </w:r>
      <w:r w:rsidR="001F5D17">
        <w:rPr>
          <w:bCs/>
          <w:sz w:val="22"/>
          <w:szCs w:val="22"/>
        </w:rPr>
        <w:t>:</w:t>
      </w:r>
    </w:p>
    <w:p w14:paraId="4FA886E0" w14:textId="5D988FA1" w:rsidR="00D2468B" w:rsidRDefault="00005935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Stratford Dis</w:t>
      </w:r>
      <w:r w:rsidR="007A2594">
        <w:rPr>
          <w:bCs/>
          <w:sz w:val="22"/>
          <w:szCs w:val="22"/>
        </w:rPr>
        <w:t>trict</w:t>
      </w:r>
      <w:r>
        <w:rPr>
          <w:bCs/>
          <w:sz w:val="22"/>
          <w:szCs w:val="22"/>
        </w:rPr>
        <w:t xml:space="preserve"> Council </w:t>
      </w:r>
      <w:r w:rsidR="007A2594">
        <w:rPr>
          <w:bCs/>
          <w:sz w:val="22"/>
          <w:szCs w:val="22"/>
        </w:rPr>
        <w:t>(SDC)</w:t>
      </w:r>
      <w:r w:rsidR="00A60E20">
        <w:rPr>
          <w:bCs/>
          <w:sz w:val="22"/>
          <w:szCs w:val="22"/>
        </w:rPr>
        <w:t xml:space="preserve"> planning approved a remote-control car hobby </w:t>
      </w:r>
      <w:r w:rsidR="002603DA">
        <w:rPr>
          <w:bCs/>
          <w:sz w:val="22"/>
          <w:szCs w:val="22"/>
        </w:rPr>
        <w:t>club could operate on a temporary permanent basis in 2009</w:t>
      </w:r>
    </w:p>
    <w:p w14:paraId="40CAF87E" w14:textId="6C717D3C" w:rsidR="00000073" w:rsidRDefault="00000073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Earlier this year, permission was given for the club to operate </w:t>
      </w:r>
      <w:r w:rsidR="008440DF">
        <w:rPr>
          <w:bCs/>
          <w:sz w:val="22"/>
          <w:szCs w:val="22"/>
        </w:rPr>
        <w:t xml:space="preserve">from 8am to 6pm, 365 days per </w:t>
      </w:r>
      <w:r w:rsidR="00C93339">
        <w:rPr>
          <w:bCs/>
          <w:sz w:val="22"/>
          <w:szCs w:val="22"/>
        </w:rPr>
        <w:t>year</w:t>
      </w:r>
    </w:p>
    <w:p w14:paraId="58DE4774" w14:textId="68BE075C" w:rsidR="00C93339" w:rsidRDefault="00C93339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are very </w:t>
      </w:r>
      <w:r w:rsidR="00A4469D">
        <w:rPr>
          <w:bCs/>
          <w:sz w:val="22"/>
          <w:szCs w:val="22"/>
        </w:rPr>
        <w:t>limited</w:t>
      </w:r>
      <w:r>
        <w:rPr>
          <w:bCs/>
          <w:sz w:val="22"/>
          <w:szCs w:val="22"/>
        </w:rPr>
        <w:t xml:space="preserve"> restrictions </w:t>
      </w:r>
      <w:r w:rsidR="003D4FB8">
        <w:rPr>
          <w:bCs/>
          <w:sz w:val="22"/>
          <w:szCs w:val="22"/>
        </w:rPr>
        <w:t xml:space="preserve">of operation </w:t>
      </w:r>
      <w:r w:rsidR="00A4469D">
        <w:rPr>
          <w:bCs/>
          <w:sz w:val="22"/>
          <w:szCs w:val="22"/>
        </w:rPr>
        <w:t xml:space="preserve">and few constraints leading to </w:t>
      </w:r>
      <w:r w:rsidR="000D40BF">
        <w:rPr>
          <w:bCs/>
          <w:sz w:val="22"/>
          <w:szCs w:val="22"/>
        </w:rPr>
        <w:t>exploitation</w:t>
      </w:r>
    </w:p>
    <w:p w14:paraId="6595458B" w14:textId="3C19463B" w:rsidR="000D40BF" w:rsidRDefault="000D40BF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Considerable works have been undertaken that are outside the parameters of </w:t>
      </w:r>
      <w:r w:rsidR="00110627">
        <w:rPr>
          <w:bCs/>
          <w:sz w:val="22"/>
          <w:szCs w:val="22"/>
        </w:rPr>
        <w:t>approved planning</w:t>
      </w:r>
    </w:p>
    <w:p w14:paraId="30A81F46" w14:textId="259239CB" w:rsidR="00110627" w:rsidRDefault="00110627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A commercial business is running the clu</w:t>
      </w:r>
      <w:r w:rsidR="00FA6377">
        <w:rPr>
          <w:bCs/>
          <w:sz w:val="22"/>
          <w:szCs w:val="22"/>
        </w:rPr>
        <w:t xml:space="preserve">b, it is </w:t>
      </w:r>
      <w:r w:rsidR="00FA6377" w:rsidRPr="00FA6377">
        <w:rPr>
          <w:bCs/>
          <w:sz w:val="22"/>
          <w:szCs w:val="22"/>
          <w:u w:val="single"/>
        </w:rPr>
        <w:t>not</w:t>
      </w:r>
      <w:r w:rsidR="00FA6377">
        <w:rPr>
          <w:bCs/>
          <w:sz w:val="22"/>
          <w:szCs w:val="22"/>
          <w:u w:val="single"/>
        </w:rPr>
        <w:t xml:space="preserve"> </w:t>
      </w:r>
      <w:r w:rsidR="00FA6377">
        <w:rPr>
          <w:bCs/>
          <w:sz w:val="22"/>
          <w:szCs w:val="22"/>
        </w:rPr>
        <w:t xml:space="preserve">a hobby club as </w:t>
      </w:r>
      <w:r w:rsidR="00A5607A">
        <w:rPr>
          <w:bCs/>
          <w:sz w:val="22"/>
          <w:szCs w:val="22"/>
        </w:rPr>
        <w:t>per the original consent</w:t>
      </w:r>
    </w:p>
    <w:p w14:paraId="75BFE48E" w14:textId="0BFFDA68" w:rsidR="00A5607A" w:rsidRDefault="00A5607A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Club is widely advertised on social media</w:t>
      </w:r>
      <w:r w:rsidR="008A2DA1">
        <w:rPr>
          <w:bCs/>
          <w:sz w:val="22"/>
          <w:szCs w:val="22"/>
        </w:rPr>
        <w:t xml:space="preserve"> attracting highly qualified drivers from around the UK and overseas</w:t>
      </w:r>
      <w:r w:rsidR="00167BCF">
        <w:rPr>
          <w:bCs/>
          <w:sz w:val="22"/>
          <w:szCs w:val="22"/>
        </w:rPr>
        <w:t xml:space="preserve">. It is a commercial company advertising </w:t>
      </w:r>
      <w:r w:rsidR="00904C16">
        <w:rPr>
          <w:bCs/>
          <w:sz w:val="22"/>
          <w:szCs w:val="22"/>
        </w:rPr>
        <w:t>the trac</w:t>
      </w:r>
      <w:r w:rsidR="00600D04">
        <w:rPr>
          <w:bCs/>
          <w:sz w:val="22"/>
          <w:szCs w:val="22"/>
        </w:rPr>
        <w:t>k</w:t>
      </w:r>
      <w:r w:rsidR="00904C16">
        <w:rPr>
          <w:bCs/>
          <w:sz w:val="22"/>
          <w:szCs w:val="22"/>
        </w:rPr>
        <w:t xml:space="preserve"> as </w:t>
      </w:r>
      <w:r w:rsidR="00A32E81">
        <w:rPr>
          <w:bCs/>
          <w:sz w:val="22"/>
          <w:szCs w:val="22"/>
        </w:rPr>
        <w:t xml:space="preserve">one of the leading UK facilities located in beautiful </w:t>
      </w:r>
      <w:r w:rsidR="00600D04">
        <w:rPr>
          <w:bCs/>
          <w:sz w:val="22"/>
          <w:szCs w:val="22"/>
        </w:rPr>
        <w:t>countryside</w:t>
      </w:r>
    </w:p>
    <w:p w14:paraId="3438C31F" w14:textId="104BE1F4" w:rsidR="008A2DA1" w:rsidRDefault="008F7DED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During lockdown, extensive groundworks were undertaken</w:t>
      </w:r>
      <w:r w:rsidR="00600D04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and two large shipping containers installed</w:t>
      </w:r>
    </w:p>
    <w:p w14:paraId="4A280038" w14:textId="23FE0746" w:rsidR="007B7F97" w:rsidRDefault="007B7F97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are no noise restrictions resulting in </w:t>
      </w:r>
      <w:r w:rsidR="00AB7CC4">
        <w:rPr>
          <w:bCs/>
          <w:sz w:val="22"/>
          <w:szCs w:val="22"/>
        </w:rPr>
        <w:t xml:space="preserve">pa system being used between 8am and 6pm </w:t>
      </w:r>
      <w:r w:rsidR="002F0014">
        <w:rPr>
          <w:bCs/>
          <w:sz w:val="22"/>
          <w:szCs w:val="22"/>
        </w:rPr>
        <w:t>to provide a race commentary. Each race lasts 45 minutes</w:t>
      </w:r>
      <w:r w:rsidR="006263F1">
        <w:rPr>
          <w:bCs/>
          <w:sz w:val="22"/>
          <w:szCs w:val="22"/>
        </w:rPr>
        <w:t xml:space="preserve"> with up to 10 cars </w:t>
      </w:r>
      <w:r w:rsidR="00D63034">
        <w:rPr>
          <w:bCs/>
          <w:sz w:val="22"/>
          <w:szCs w:val="22"/>
        </w:rPr>
        <w:t>in each race. The nitro-petrol cars are wa</w:t>
      </w:r>
      <w:r w:rsidR="00D668EB">
        <w:rPr>
          <w:bCs/>
          <w:sz w:val="22"/>
          <w:szCs w:val="22"/>
        </w:rPr>
        <w:t>r</w:t>
      </w:r>
      <w:r w:rsidR="00D63034">
        <w:rPr>
          <w:bCs/>
          <w:sz w:val="22"/>
          <w:szCs w:val="22"/>
        </w:rPr>
        <w:t xml:space="preserve">med up, </w:t>
      </w:r>
      <w:r w:rsidR="002C684A">
        <w:rPr>
          <w:bCs/>
          <w:sz w:val="22"/>
          <w:szCs w:val="22"/>
        </w:rPr>
        <w:t>maintained,</w:t>
      </w:r>
      <w:r w:rsidR="00D63034">
        <w:rPr>
          <w:bCs/>
          <w:sz w:val="22"/>
          <w:szCs w:val="22"/>
        </w:rPr>
        <w:t xml:space="preserve"> and raced throughout the day</w:t>
      </w:r>
      <w:r w:rsidR="00D668EB">
        <w:rPr>
          <w:bCs/>
          <w:sz w:val="22"/>
          <w:szCs w:val="22"/>
        </w:rPr>
        <w:t xml:space="preserve"> resulting in a permanent</w:t>
      </w:r>
      <w:r w:rsidR="00552ACB">
        <w:rPr>
          <w:bCs/>
          <w:sz w:val="22"/>
          <w:szCs w:val="22"/>
        </w:rPr>
        <w:t>/continuous</w:t>
      </w:r>
      <w:r w:rsidR="00D668EB">
        <w:rPr>
          <w:bCs/>
          <w:sz w:val="22"/>
          <w:szCs w:val="22"/>
        </w:rPr>
        <w:t xml:space="preserve"> high pitch noise th</w:t>
      </w:r>
      <w:r w:rsidR="000140D7">
        <w:rPr>
          <w:bCs/>
          <w:sz w:val="22"/>
          <w:szCs w:val="22"/>
        </w:rPr>
        <w:t>at resembles a swarm of bees/wasps</w:t>
      </w:r>
    </w:p>
    <w:p w14:paraId="64737F49" w14:textId="355AD2F0" w:rsidR="00552ACB" w:rsidRDefault="00552ACB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300 to 400 people attend weekend events</w:t>
      </w:r>
      <w:r w:rsidR="00FB721F">
        <w:rPr>
          <w:bCs/>
          <w:sz w:val="22"/>
          <w:szCs w:val="22"/>
        </w:rPr>
        <w:t xml:space="preserve"> with cars parking on verges restricting </w:t>
      </w:r>
      <w:r w:rsidR="005E27F0">
        <w:rPr>
          <w:bCs/>
          <w:sz w:val="22"/>
          <w:szCs w:val="22"/>
        </w:rPr>
        <w:t>access for emergency vehicles. Planning approval was for a maximum of 30 cars</w:t>
      </w:r>
      <w:r w:rsidR="008D5AF0">
        <w:rPr>
          <w:bCs/>
          <w:sz w:val="22"/>
          <w:szCs w:val="22"/>
        </w:rPr>
        <w:t>.</w:t>
      </w:r>
      <w:r w:rsidR="00DC4171">
        <w:rPr>
          <w:bCs/>
          <w:sz w:val="22"/>
          <w:szCs w:val="22"/>
        </w:rPr>
        <w:t xml:space="preserve"> Attendance also results in p</w:t>
      </w:r>
      <w:r w:rsidR="00CA33E4">
        <w:rPr>
          <w:bCs/>
          <w:sz w:val="22"/>
          <w:szCs w:val="22"/>
        </w:rPr>
        <w:t>e</w:t>
      </w:r>
      <w:r w:rsidR="00DC4171">
        <w:rPr>
          <w:bCs/>
          <w:sz w:val="22"/>
          <w:szCs w:val="22"/>
        </w:rPr>
        <w:t xml:space="preserve">ople camping at the site </w:t>
      </w:r>
      <w:r w:rsidR="00CA33E4">
        <w:rPr>
          <w:bCs/>
          <w:sz w:val="22"/>
          <w:szCs w:val="22"/>
        </w:rPr>
        <w:t>each weekend with</w:t>
      </w:r>
      <w:r w:rsidR="00071D28">
        <w:rPr>
          <w:bCs/>
          <w:sz w:val="22"/>
          <w:szCs w:val="22"/>
        </w:rPr>
        <w:t xml:space="preserve"> approximately 15 caravans/campervans on site </w:t>
      </w:r>
      <w:r w:rsidR="009229B4">
        <w:rPr>
          <w:bCs/>
          <w:sz w:val="22"/>
          <w:szCs w:val="22"/>
        </w:rPr>
        <w:t>even during the week</w:t>
      </w:r>
    </w:p>
    <w:p w14:paraId="20798E6C" w14:textId="77777777" w:rsidR="004918A2" w:rsidRDefault="008D5AF0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races are live streamed </w:t>
      </w:r>
      <w:r w:rsidR="00D27B0D">
        <w:rPr>
          <w:bCs/>
          <w:sz w:val="22"/>
          <w:szCs w:val="22"/>
        </w:rPr>
        <w:t>by this commercial company</w:t>
      </w:r>
      <w:r w:rsidR="00D96E96">
        <w:rPr>
          <w:bCs/>
          <w:sz w:val="22"/>
          <w:szCs w:val="22"/>
        </w:rPr>
        <w:t>. Products and refreshments are on sale</w:t>
      </w:r>
      <w:r w:rsidR="00302B3F">
        <w:rPr>
          <w:bCs/>
          <w:sz w:val="22"/>
          <w:szCs w:val="22"/>
        </w:rPr>
        <w:t xml:space="preserve"> and rubbish is burnt in metal containers after the weekend events</w:t>
      </w:r>
    </w:p>
    <w:p w14:paraId="297BF489" w14:textId="46DD0AEE" w:rsidR="00964818" w:rsidRDefault="004918A2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2,000 litres of oil have been poured on the track</w:t>
      </w:r>
      <w:r w:rsidR="00FB517F">
        <w:rPr>
          <w:bCs/>
          <w:sz w:val="22"/>
          <w:szCs w:val="22"/>
        </w:rPr>
        <w:t xml:space="preserve"> as part of their maintenance work and other </w:t>
      </w:r>
      <w:r w:rsidR="00964818">
        <w:rPr>
          <w:bCs/>
          <w:sz w:val="22"/>
          <w:szCs w:val="22"/>
        </w:rPr>
        <w:t xml:space="preserve">track </w:t>
      </w:r>
      <w:r w:rsidR="00B50DD4">
        <w:rPr>
          <w:bCs/>
          <w:sz w:val="22"/>
          <w:szCs w:val="22"/>
        </w:rPr>
        <w:t>‘</w:t>
      </w:r>
      <w:r w:rsidR="0086139F">
        <w:rPr>
          <w:bCs/>
          <w:sz w:val="22"/>
          <w:szCs w:val="22"/>
        </w:rPr>
        <w:t>oiling’s</w:t>
      </w:r>
      <w:r w:rsidR="00B50DD4">
        <w:rPr>
          <w:bCs/>
          <w:sz w:val="22"/>
          <w:szCs w:val="22"/>
        </w:rPr>
        <w:t>’</w:t>
      </w:r>
      <w:r w:rsidR="00FB517F">
        <w:rPr>
          <w:bCs/>
          <w:sz w:val="22"/>
          <w:szCs w:val="22"/>
        </w:rPr>
        <w:t xml:space="preserve"> </w:t>
      </w:r>
      <w:r w:rsidR="00964818">
        <w:rPr>
          <w:bCs/>
          <w:sz w:val="22"/>
          <w:szCs w:val="22"/>
        </w:rPr>
        <w:t>have taken place</w:t>
      </w:r>
      <w:r w:rsidR="00E502A5">
        <w:rPr>
          <w:bCs/>
          <w:sz w:val="22"/>
          <w:szCs w:val="22"/>
        </w:rPr>
        <w:t>. This raises concern as to what is entering our water course with two ponds</w:t>
      </w:r>
      <w:r w:rsidR="009A1CA4">
        <w:rPr>
          <w:bCs/>
          <w:sz w:val="22"/>
          <w:szCs w:val="22"/>
        </w:rPr>
        <w:t xml:space="preserve"> close by and a stream running along </w:t>
      </w:r>
      <w:r w:rsidR="0082403E">
        <w:rPr>
          <w:bCs/>
          <w:sz w:val="22"/>
          <w:szCs w:val="22"/>
        </w:rPr>
        <w:t>one</w:t>
      </w:r>
      <w:r w:rsidR="009A1CA4">
        <w:rPr>
          <w:bCs/>
          <w:sz w:val="22"/>
          <w:szCs w:val="22"/>
        </w:rPr>
        <w:t xml:space="preserve"> </w:t>
      </w:r>
      <w:r w:rsidR="0082403E">
        <w:rPr>
          <w:bCs/>
          <w:sz w:val="22"/>
          <w:szCs w:val="22"/>
        </w:rPr>
        <w:t xml:space="preserve">of the boundaries </w:t>
      </w:r>
      <w:r w:rsidR="009A1CA4">
        <w:rPr>
          <w:bCs/>
          <w:sz w:val="22"/>
          <w:szCs w:val="22"/>
        </w:rPr>
        <w:t>of the facility</w:t>
      </w:r>
      <w:r w:rsidR="0082403E">
        <w:rPr>
          <w:bCs/>
          <w:sz w:val="22"/>
          <w:szCs w:val="22"/>
        </w:rPr>
        <w:t xml:space="preserve">. The area attracts great crested newts and </w:t>
      </w:r>
      <w:r w:rsidR="003B13F0">
        <w:rPr>
          <w:bCs/>
          <w:sz w:val="22"/>
          <w:szCs w:val="22"/>
        </w:rPr>
        <w:t>four types of bird nest in the vicinity</w:t>
      </w:r>
    </w:p>
    <w:p w14:paraId="672E0EF8" w14:textId="58EBDE32" w:rsidR="003B13F0" w:rsidRDefault="003B13F0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 on the track </w:t>
      </w:r>
      <w:r w:rsidR="004F3EA4">
        <w:rPr>
          <w:bCs/>
          <w:sz w:val="22"/>
          <w:szCs w:val="22"/>
        </w:rPr>
        <w:t>the day before an event</w:t>
      </w:r>
      <w:r>
        <w:rPr>
          <w:bCs/>
          <w:sz w:val="22"/>
          <w:szCs w:val="22"/>
        </w:rPr>
        <w:t xml:space="preserve"> starts early m</w:t>
      </w:r>
      <w:r w:rsidR="004F3EA4">
        <w:rPr>
          <w:bCs/>
          <w:sz w:val="22"/>
          <w:szCs w:val="22"/>
        </w:rPr>
        <w:t>orning and continues to approximately 10pm</w:t>
      </w:r>
    </w:p>
    <w:p w14:paraId="6BB7FD2D" w14:textId="5DA161B5" w:rsidR="0050083A" w:rsidRDefault="0050083A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Tarmac has been lai</w:t>
      </w:r>
      <w:r w:rsidR="007019AD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without approval</w:t>
      </w:r>
    </w:p>
    <w:p w14:paraId="37A6BDEA" w14:textId="07C9F4C4" w:rsidR="007019AD" w:rsidRDefault="007019AD" w:rsidP="002D055C">
      <w:pPr>
        <w:pStyle w:val="ListParagraph"/>
        <w:numPr>
          <w:ilvl w:val="0"/>
          <w:numId w:val="14"/>
        </w:numPr>
        <w:spacing w:line="276" w:lineRule="auto"/>
        <w:ind w:left="851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The Parish Council needs to be aware of the distress</w:t>
      </w:r>
      <w:r w:rsidR="00A84D48">
        <w:rPr>
          <w:bCs/>
          <w:sz w:val="22"/>
          <w:szCs w:val="22"/>
        </w:rPr>
        <w:t xml:space="preserve"> the facility is causing to </w:t>
      </w:r>
      <w:r w:rsidR="0086139F">
        <w:rPr>
          <w:bCs/>
          <w:sz w:val="22"/>
          <w:szCs w:val="22"/>
        </w:rPr>
        <w:t>residents</w:t>
      </w:r>
      <w:r w:rsidR="00DF71F0">
        <w:rPr>
          <w:bCs/>
          <w:sz w:val="22"/>
          <w:szCs w:val="22"/>
        </w:rPr>
        <w:t>. It is no longer a hobby c</w:t>
      </w:r>
      <w:r w:rsidR="00F47219">
        <w:rPr>
          <w:bCs/>
          <w:sz w:val="22"/>
          <w:szCs w:val="22"/>
        </w:rPr>
        <w:t>lub but a commercial enterprise and as such, planning approval conditions need to be reviewed</w:t>
      </w:r>
    </w:p>
    <w:p w14:paraId="7D517764" w14:textId="40E6B7CF" w:rsidR="00DC4171" w:rsidRPr="00CB083D" w:rsidRDefault="00DC4171" w:rsidP="00CB083D">
      <w:pPr>
        <w:spacing w:line="276" w:lineRule="auto"/>
        <w:rPr>
          <w:bCs/>
          <w:sz w:val="22"/>
          <w:szCs w:val="22"/>
        </w:rPr>
      </w:pPr>
    </w:p>
    <w:p w14:paraId="019E2FF0" w14:textId="3AB4EB69" w:rsidR="004D6DA7" w:rsidRPr="004E522F" w:rsidRDefault="004D6DA7" w:rsidP="002D055C">
      <w:pPr>
        <w:pStyle w:val="ListParagraph"/>
        <w:numPr>
          <w:ilvl w:val="0"/>
          <w:numId w:val="13"/>
        </w:numPr>
        <w:spacing w:line="276" w:lineRule="auto"/>
        <w:ind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Ms B</w:t>
      </w:r>
      <w:r w:rsidR="001623F4">
        <w:rPr>
          <w:bCs/>
          <w:sz w:val="22"/>
          <w:szCs w:val="22"/>
        </w:rPr>
        <w:t>P</w:t>
      </w:r>
      <w:r w:rsidR="00CB083D">
        <w:rPr>
          <w:bCs/>
          <w:sz w:val="22"/>
          <w:szCs w:val="22"/>
        </w:rPr>
        <w:t xml:space="preserve"> advised that she was here to listen to the item regarding the Plough Lane </w:t>
      </w:r>
      <w:r w:rsidR="00DA6633">
        <w:rPr>
          <w:bCs/>
          <w:sz w:val="22"/>
          <w:szCs w:val="22"/>
        </w:rPr>
        <w:t>allotments</w:t>
      </w:r>
    </w:p>
    <w:p w14:paraId="51041F0A" w14:textId="77777777" w:rsidR="00F04B2D" w:rsidRPr="00565C9B" w:rsidRDefault="00F04B2D" w:rsidP="004C361B">
      <w:pPr>
        <w:spacing w:line="276" w:lineRule="auto"/>
        <w:rPr>
          <w:sz w:val="22"/>
          <w:szCs w:val="22"/>
        </w:rPr>
      </w:pPr>
    </w:p>
    <w:p w14:paraId="51041F0B" w14:textId="06DB516E" w:rsidR="00154C13" w:rsidRPr="005804BE" w:rsidRDefault="00FF781A" w:rsidP="00302AF5">
      <w:pPr>
        <w:pStyle w:val="Heading2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804BE">
        <w:rPr>
          <w:rFonts w:ascii="Arial" w:hAnsi="Arial" w:cs="Arial"/>
          <w:b/>
          <w:bCs/>
          <w:color w:val="auto"/>
          <w:sz w:val="22"/>
          <w:szCs w:val="22"/>
        </w:rPr>
        <w:t>20/</w:t>
      </w:r>
      <w:r w:rsidR="00E1353F">
        <w:rPr>
          <w:rFonts w:ascii="Arial" w:hAnsi="Arial" w:cs="Arial"/>
          <w:b/>
          <w:bCs/>
          <w:color w:val="auto"/>
          <w:sz w:val="22"/>
          <w:szCs w:val="22"/>
        </w:rPr>
        <w:t>115</w:t>
      </w:r>
      <w:r w:rsidR="00574795" w:rsidRPr="005804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154C13" w:rsidRPr="005804BE">
        <w:rPr>
          <w:rFonts w:ascii="Arial" w:hAnsi="Arial" w:cs="Arial"/>
          <w:b/>
          <w:bCs/>
          <w:color w:val="auto"/>
          <w:sz w:val="22"/>
          <w:szCs w:val="22"/>
          <w:u w:val="single"/>
        </w:rPr>
        <w:t>Planning Matters</w:t>
      </w:r>
    </w:p>
    <w:p w14:paraId="5569F0B7" w14:textId="77777777" w:rsidR="00FA49DB" w:rsidRPr="005804BE" w:rsidRDefault="00FA49DB" w:rsidP="00FA49DB">
      <w:pPr>
        <w:rPr>
          <w:sz w:val="22"/>
          <w:szCs w:val="22"/>
        </w:rPr>
      </w:pPr>
    </w:p>
    <w:p w14:paraId="00DF9EAD" w14:textId="209E0247" w:rsidR="00FA49DB" w:rsidRPr="005804BE" w:rsidRDefault="00E1353F" w:rsidP="00E1353F">
      <w:pPr>
        <w:pStyle w:val="Heading3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hyperlink r:id="rId11" w:history="1"/>
      <w:r w:rsidR="00565C9B" w:rsidRPr="005804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hyperlink r:id="rId12" w:history="1">
        <w:r w:rsidR="00565C9B" w:rsidRPr="005804BE">
          <w:rPr>
            <w:rStyle w:val="Hyperlink"/>
            <w:rFonts w:ascii="Arial" w:hAnsi="Arial" w:cs="Arial"/>
            <w:sz w:val="22"/>
            <w:szCs w:val="22"/>
          </w:rPr>
          <w:t>Application No. 20/0</w:t>
        </w:r>
        <w:r w:rsidR="00E6117F" w:rsidRPr="005804BE">
          <w:rPr>
            <w:rStyle w:val="Hyperlink"/>
            <w:rFonts w:ascii="Arial" w:hAnsi="Arial" w:cs="Arial"/>
            <w:sz w:val="22"/>
            <w:szCs w:val="22"/>
          </w:rPr>
          <w:t>2</w:t>
        </w:r>
        <w:r w:rsidR="00610C97" w:rsidRPr="005804BE">
          <w:rPr>
            <w:rStyle w:val="Hyperlink"/>
            <w:rFonts w:ascii="Arial" w:hAnsi="Arial" w:cs="Arial"/>
            <w:sz w:val="22"/>
            <w:szCs w:val="22"/>
          </w:rPr>
          <w:t>007</w:t>
        </w:r>
        <w:r w:rsidR="00565C9B" w:rsidRPr="005804BE">
          <w:rPr>
            <w:rStyle w:val="Hyperlink"/>
            <w:rFonts w:ascii="Arial" w:hAnsi="Arial" w:cs="Arial"/>
            <w:sz w:val="22"/>
            <w:szCs w:val="22"/>
          </w:rPr>
          <w:t xml:space="preserve">/FUL </w:t>
        </w:r>
        <w:r w:rsidR="000303BF" w:rsidRPr="005804BE">
          <w:rPr>
            <w:rStyle w:val="Hyperlink"/>
            <w:rFonts w:ascii="Arial" w:hAnsi="Arial" w:cs="Arial"/>
            <w:sz w:val="22"/>
            <w:szCs w:val="22"/>
          </w:rPr>
          <w:t>–</w:t>
        </w:r>
        <w:r w:rsidR="00565C9B" w:rsidRPr="005804BE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0303BF" w:rsidRPr="005804BE">
          <w:rPr>
            <w:rStyle w:val="Hyperlink"/>
            <w:rFonts w:ascii="Arial" w:hAnsi="Arial" w:cs="Arial"/>
            <w:sz w:val="22"/>
            <w:szCs w:val="22"/>
          </w:rPr>
          <w:t>4 Fisher</w:t>
        </w:r>
        <w:r w:rsidR="00565C9B" w:rsidRPr="005804BE">
          <w:rPr>
            <w:rStyle w:val="Hyperlink"/>
            <w:rFonts w:ascii="Arial" w:hAnsi="Arial" w:cs="Arial"/>
            <w:sz w:val="22"/>
            <w:szCs w:val="22"/>
          </w:rPr>
          <w:t xml:space="preserve"> Road</w:t>
        </w:r>
      </w:hyperlink>
      <w:r w:rsidR="00565C9B" w:rsidRPr="005804BE">
        <w:rPr>
          <w:rFonts w:ascii="Arial" w:hAnsi="Arial" w:cs="Arial"/>
          <w:sz w:val="22"/>
          <w:szCs w:val="22"/>
        </w:rPr>
        <w:t xml:space="preserve">  </w:t>
      </w:r>
    </w:p>
    <w:p w14:paraId="5C687E9F" w14:textId="23E64CDE" w:rsidR="00A30E95" w:rsidRPr="005804BE" w:rsidRDefault="00FA49DB" w:rsidP="0049273F">
      <w:pPr>
        <w:spacing w:line="276" w:lineRule="auto"/>
        <w:ind w:left="709" w:firstLine="11"/>
        <w:rPr>
          <w:rFonts w:eastAsia="Calibri"/>
          <w:sz w:val="22"/>
          <w:szCs w:val="22"/>
          <w:lang w:eastAsia="en-GB"/>
        </w:rPr>
      </w:pPr>
      <w:r w:rsidRPr="005804BE">
        <w:rPr>
          <w:rFonts w:eastAsia="Calibri"/>
          <w:sz w:val="22"/>
          <w:szCs w:val="22"/>
          <w:lang w:eastAsia="en-GB"/>
        </w:rPr>
        <w:t xml:space="preserve">Construction of a </w:t>
      </w:r>
      <w:r w:rsidR="002B447C">
        <w:rPr>
          <w:rFonts w:eastAsia="Calibri"/>
          <w:sz w:val="22"/>
          <w:szCs w:val="22"/>
          <w:lang w:eastAsia="en-GB"/>
        </w:rPr>
        <w:t>two-storey</w:t>
      </w:r>
      <w:r w:rsidR="001D6E1E">
        <w:rPr>
          <w:rFonts w:eastAsia="Calibri"/>
          <w:sz w:val="22"/>
          <w:szCs w:val="22"/>
          <w:lang w:eastAsia="en-GB"/>
        </w:rPr>
        <w:t xml:space="preserve"> side extension</w:t>
      </w:r>
      <w:r w:rsidR="00E072A7">
        <w:rPr>
          <w:rFonts w:eastAsia="Calibri"/>
          <w:sz w:val="22"/>
          <w:szCs w:val="22"/>
          <w:lang w:eastAsia="en-GB"/>
        </w:rPr>
        <w:t xml:space="preserve"> with single storey</w:t>
      </w:r>
      <w:r w:rsidR="0049273F">
        <w:rPr>
          <w:rFonts w:eastAsia="Calibri"/>
          <w:sz w:val="22"/>
          <w:szCs w:val="22"/>
          <w:lang w:eastAsia="en-GB"/>
        </w:rPr>
        <w:t xml:space="preserve"> front and rear extension</w:t>
      </w:r>
      <w:r w:rsidR="00A57F1B">
        <w:rPr>
          <w:rFonts w:eastAsia="Calibri"/>
          <w:sz w:val="22"/>
          <w:szCs w:val="22"/>
          <w:lang w:eastAsia="en-GB"/>
        </w:rPr>
        <w:t>s</w:t>
      </w:r>
      <w:r w:rsidRPr="005804BE">
        <w:rPr>
          <w:rFonts w:eastAsia="Calibri"/>
          <w:sz w:val="22"/>
          <w:szCs w:val="22"/>
          <w:lang w:eastAsia="en-GB"/>
        </w:rPr>
        <w:t>.</w:t>
      </w:r>
      <w:r w:rsidR="00D962E7">
        <w:rPr>
          <w:rFonts w:eastAsia="Calibri"/>
          <w:sz w:val="22"/>
          <w:szCs w:val="22"/>
          <w:lang w:eastAsia="en-GB"/>
        </w:rPr>
        <w:t xml:space="preserve"> </w:t>
      </w:r>
      <w:r w:rsidR="00564100">
        <w:rPr>
          <w:rFonts w:eastAsia="Calibri"/>
          <w:sz w:val="22"/>
          <w:szCs w:val="22"/>
          <w:lang w:eastAsia="en-GB"/>
        </w:rPr>
        <w:t xml:space="preserve">A response has already been submitted to this </w:t>
      </w:r>
      <w:r w:rsidR="002B447C">
        <w:rPr>
          <w:rFonts w:eastAsia="Calibri"/>
          <w:sz w:val="22"/>
          <w:szCs w:val="22"/>
          <w:lang w:eastAsia="en-GB"/>
        </w:rPr>
        <w:t>application,</w:t>
      </w:r>
      <w:r w:rsidR="00564100">
        <w:rPr>
          <w:rFonts w:eastAsia="Calibri"/>
          <w:sz w:val="22"/>
          <w:szCs w:val="22"/>
          <w:lang w:eastAsia="en-GB"/>
        </w:rPr>
        <w:t xml:space="preserve"> but </w:t>
      </w:r>
      <w:r w:rsidR="00373F13">
        <w:rPr>
          <w:rFonts w:eastAsia="Calibri"/>
          <w:sz w:val="22"/>
          <w:szCs w:val="22"/>
          <w:lang w:eastAsia="en-GB"/>
        </w:rPr>
        <w:t xml:space="preserve">the wrong box had been ticked – the response should have been </w:t>
      </w:r>
      <w:r w:rsidR="002D2C2C">
        <w:rPr>
          <w:rFonts w:eastAsia="Calibri"/>
          <w:sz w:val="22"/>
          <w:szCs w:val="22"/>
          <w:lang w:eastAsia="en-GB"/>
        </w:rPr>
        <w:t xml:space="preserve">‘no objection with </w:t>
      </w:r>
      <w:r w:rsidR="00C93DBB">
        <w:rPr>
          <w:rFonts w:eastAsia="Calibri"/>
          <w:sz w:val="22"/>
          <w:szCs w:val="22"/>
          <w:lang w:eastAsia="en-GB"/>
        </w:rPr>
        <w:t>comments</w:t>
      </w:r>
      <w:r w:rsidR="002D2C2C">
        <w:rPr>
          <w:rFonts w:eastAsia="Calibri"/>
          <w:sz w:val="22"/>
          <w:szCs w:val="22"/>
          <w:lang w:eastAsia="en-GB"/>
        </w:rPr>
        <w:t>.</w:t>
      </w:r>
    </w:p>
    <w:p w14:paraId="433C5425" w14:textId="343160F3" w:rsidR="00DA555E" w:rsidRPr="00565C9B" w:rsidRDefault="00E67CF7" w:rsidP="00DA555E">
      <w:pPr>
        <w:spacing w:line="276" w:lineRule="auto"/>
        <w:ind w:left="720"/>
        <w:rPr>
          <w:sz w:val="22"/>
          <w:szCs w:val="22"/>
        </w:rPr>
      </w:pPr>
      <w:r w:rsidRPr="005804BE">
        <w:rPr>
          <w:bCs/>
          <w:sz w:val="22"/>
          <w:szCs w:val="22"/>
        </w:rPr>
        <w:t xml:space="preserve">It was </w:t>
      </w:r>
      <w:r w:rsidRPr="005804BE">
        <w:rPr>
          <w:b/>
          <w:sz w:val="22"/>
          <w:szCs w:val="22"/>
        </w:rPr>
        <w:t xml:space="preserve">RESOLVED </w:t>
      </w:r>
      <w:r w:rsidRPr="005804BE">
        <w:rPr>
          <w:bCs/>
          <w:sz w:val="22"/>
          <w:szCs w:val="22"/>
        </w:rPr>
        <w:t xml:space="preserve">to </w:t>
      </w:r>
      <w:r w:rsidR="00727509">
        <w:rPr>
          <w:bCs/>
          <w:sz w:val="22"/>
          <w:szCs w:val="22"/>
        </w:rPr>
        <w:t>leave the Parish Councils decision as it is with the outlined correction</w:t>
      </w:r>
      <w:r w:rsidRPr="005804BE">
        <w:rPr>
          <w:bCs/>
          <w:sz w:val="22"/>
          <w:szCs w:val="22"/>
        </w:rPr>
        <w:t>.</w:t>
      </w:r>
      <w:r w:rsidR="00DA555E">
        <w:rPr>
          <w:bCs/>
          <w:sz w:val="22"/>
          <w:szCs w:val="22"/>
        </w:rPr>
        <w:t xml:space="preserve"> </w:t>
      </w:r>
      <w:r w:rsidR="00DA555E">
        <w:rPr>
          <w:sz w:val="22"/>
          <w:szCs w:val="22"/>
        </w:rPr>
        <w:t>(Proposed Cllr Dugmore, seconded Cllr D Mann)</w:t>
      </w:r>
    </w:p>
    <w:p w14:paraId="2CF33492" w14:textId="7C74EBC0" w:rsidR="00E67CF7" w:rsidRPr="005804BE" w:rsidRDefault="00E67CF7" w:rsidP="00E67CF7">
      <w:pPr>
        <w:spacing w:line="276" w:lineRule="auto"/>
        <w:ind w:left="720"/>
        <w:rPr>
          <w:bCs/>
          <w:sz w:val="22"/>
          <w:szCs w:val="22"/>
        </w:rPr>
      </w:pPr>
      <w:r w:rsidRPr="005804BE">
        <w:rPr>
          <w:bCs/>
          <w:sz w:val="22"/>
          <w:szCs w:val="22"/>
        </w:rPr>
        <w:t xml:space="preserve"> </w:t>
      </w:r>
    </w:p>
    <w:p w14:paraId="4C921494" w14:textId="1A764FF1" w:rsidR="000303BF" w:rsidRPr="005804BE" w:rsidRDefault="000303BF" w:rsidP="00E67CF7">
      <w:pPr>
        <w:spacing w:line="276" w:lineRule="auto"/>
        <w:ind w:left="720"/>
        <w:rPr>
          <w:bCs/>
          <w:sz w:val="22"/>
          <w:szCs w:val="22"/>
        </w:rPr>
      </w:pPr>
    </w:p>
    <w:p w14:paraId="47E59064" w14:textId="13BD5EAF" w:rsidR="005804BE" w:rsidRPr="005804BE" w:rsidRDefault="005804BE" w:rsidP="005804BE">
      <w:pPr>
        <w:spacing w:line="276" w:lineRule="auto"/>
        <w:ind w:left="720" w:hanging="720"/>
        <w:rPr>
          <w:bCs/>
          <w:sz w:val="22"/>
          <w:szCs w:val="22"/>
        </w:rPr>
      </w:pPr>
      <w:r w:rsidRPr="00E1353F">
        <w:rPr>
          <w:b/>
          <w:sz w:val="22"/>
          <w:szCs w:val="22"/>
        </w:rPr>
        <w:t>2.</w:t>
      </w:r>
      <w:r>
        <w:rPr>
          <w:bCs/>
          <w:sz w:val="22"/>
          <w:szCs w:val="22"/>
        </w:rPr>
        <w:t xml:space="preserve">         </w:t>
      </w:r>
      <w:hyperlink r:id="rId13" w:history="1">
        <w:r w:rsidRPr="005804BE">
          <w:rPr>
            <w:rStyle w:val="Hyperlink"/>
            <w:sz w:val="22"/>
            <w:szCs w:val="22"/>
          </w:rPr>
          <w:t>Application No. 20/02</w:t>
        </w:r>
        <w:r w:rsidR="009F7ABD">
          <w:rPr>
            <w:rStyle w:val="Hyperlink"/>
            <w:sz w:val="22"/>
            <w:szCs w:val="22"/>
          </w:rPr>
          <w:t>026</w:t>
        </w:r>
        <w:r w:rsidRPr="005804BE">
          <w:rPr>
            <w:rStyle w:val="Hyperlink"/>
            <w:sz w:val="22"/>
            <w:szCs w:val="22"/>
          </w:rPr>
          <w:t xml:space="preserve">/FUL – </w:t>
        </w:r>
        <w:r w:rsidR="00405CE2">
          <w:rPr>
            <w:rStyle w:val="Hyperlink"/>
            <w:sz w:val="22"/>
            <w:szCs w:val="22"/>
          </w:rPr>
          <w:t>14 Huckston</w:t>
        </w:r>
        <w:r w:rsidRPr="005804BE">
          <w:rPr>
            <w:rStyle w:val="Hyperlink"/>
            <w:sz w:val="22"/>
            <w:szCs w:val="22"/>
          </w:rPr>
          <w:t xml:space="preserve"> Road</w:t>
        </w:r>
      </w:hyperlink>
    </w:p>
    <w:p w14:paraId="29DA1881" w14:textId="1A6BC924" w:rsidR="00E67CF7" w:rsidRDefault="00E67CF7" w:rsidP="00FA49DB">
      <w:pPr>
        <w:spacing w:line="276" w:lineRule="auto"/>
        <w:rPr>
          <w:bCs/>
          <w:sz w:val="22"/>
          <w:szCs w:val="22"/>
        </w:rPr>
      </w:pPr>
      <w:r w:rsidRPr="005804BE">
        <w:rPr>
          <w:bCs/>
          <w:sz w:val="22"/>
          <w:szCs w:val="22"/>
        </w:rPr>
        <w:tab/>
      </w:r>
      <w:r w:rsidR="00A57F1B">
        <w:rPr>
          <w:bCs/>
          <w:sz w:val="22"/>
          <w:szCs w:val="22"/>
        </w:rPr>
        <w:t xml:space="preserve">Construction of a single </w:t>
      </w:r>
      <w:r w:rsidR="002E3C42">
        <w:rPr>
          <w:bCs/>
          <w:sz w:val="22"/>
          <w:szCs w:val="22"/>
        </w:rPr>
        <w:t>s</w:t>
      </w:r>
      <w:r w:rsidR="00A57F1B">
        <w:rPr>
          <w:bCs/>
          <w:sz w:val="22"/>
          <w:szCs w:val="22"/>
        </w:rPr>
        <w:t xml:space="preserve">torey </w:t>
      </w:r>
      <w:r w:rsidR="002E3C42">
        <w:rPr>
          <w:bCs/>
          <w:sz w:val="22"/>
          <w:szCs w:val="22"/>
        </w:rPr>
        <w:t>rear extension.</w:t>
      </w:r>
    </w:p>
    <w:p w14:paraId="3410256C" w14:textId="64E626A8" w:rsidR="00F2354A" w:rsidRPr="00A46FE9" w:rsidRDefault="00F2354A" w:rsidP="00F2354A">
      <w:pPr>
        <w:spacing w:line="276" w:lineRule="auto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 was </w:t>
      </w:r>
      <w:r>
        <w:rPr>
          <w:b/>
          <w:sz w:val="22"/>
          <w:szCs w:val="22"/>
        </w:rPr>
        <w:t>RESOLVED</w:t>
      </w:r>
      <w:r w:rsidR="00DB57B6">
        <w:rPr>
          <w:b/>
          <w:sz w:val="22"/>
          <w:szCs w:val="22"/>
        </w:rPr>
        <w:t xml:space="preserve"> </w:t>
      </w:r>
      <w:r w:rsidR="00A46FE9">
        <w:rPr>
          <w:bCs/>
          <w:sz w:val="22"/>
          <w:szCs w:val="22"/>
        </w:rPr>
        <w:t>to make no representation</w:t>
      </w:r>
      <w:r w:rsidR="00FB5197">
        <w:rPr>
          <w:bCs/>
          <w:sz w:val="22"/>
          <w:szCs w:val="22"/>
        </w:rPr>
        <w:t xml:space="preserve"> regarding this application</w:t>
      </w:r>
    </w:p>
    <w:p w14:paraId="5B114119" w14:textId="77777777" w:rsidR="002E3C42" w:rsidRPr="005804BE" w:rsidRDefault="002E3C42" w:rsidP="00FA49DB">
      <w:pPr>
        <w:spacing w:line="276" w:lineRule="auto"/>
        <w:rPr>
          <w:bCs/>
          <w:sz w:val="22"/>
          <w:szCs w:val="22"/>
        </w:rPr>
      </w:pPr>
    </w:p>
    <w:p w14:paraId="310C4957" w14:textId="3D4591B7" w:rsidR="00FF781A" w:rsidRPr="005804BE" w:rsidRDefault="00405CE2" w:rsidP="002D055C">
      <w:pPr>
        <w:pStyle w:val="Heading3"/>
        <w:numPr>
          <w:ilvl w:val="0"/>
          <w:numId w:val="6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7C643D" w:rsidRPr="005804BE">
        <w:rPr>
          <w:rFonts w:ascii="Arial" w:hAnsi="Arial" w:cs="Arial"/>
          <w:b/>
          <w:bCs/>
          <w:color w:val="auto"/>
          <w:sz w:val="22"/>
          <w:szCs w:val="22"/>
        </w:rPr>
        <w:t xml:space="preserve">Knightcote </w:t>
      </w:r>
      <w:r w:rsidR="00FF698D">
        <w:rPr>
          <w:rFonts w:ascii="Arial" w:hAnsi="Arial" w:cs="Arial"/>
          <w:b/>
          <w:bCs/>
          <w:color w:val="auto"/>
          <w:sz w:val="22"/>
          <w:szCs w:val="22"/>
        </w:rPr>
        <w:t>Solar Farm</w:t>
      </w:r>
      <w:r w:rsidR="004322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9532C">
        <w:rPr>
          <w:rFonts w:ascii="Arial" w:hAnsi="Arial" w:cs="Arial"/>
          <w:b/>
          <w:bCs/>
          <w:color w:val="auto"/>
          <w:sz w:val="22"/>
          <w:szCs w:val="22"/>
        </w:rPr>
        <w:t>–</w:t>
      </w:r>
      <w:r w:rsidR="004322D2">
        <w:rPr>
          <w:rFonts w:ascii="Arial" w:hAnsi="Arial" w:cs="Arial"/>
          <w:b/>
          <w:bCs/>
          <w:color w:val="auto"/>
          <w:sz w:val="22"/>
          <w:szCs w:val="22"/>
        </w:rPr>
        <w:t xml:space="preserve"> W</w:t>
      </w:r>
      <w:r w:rsidR="00E1353F">
        <w:rPr>
          <w:rFonts w:ascii="Arial" w:hAnsi="Arial" w:cs="Arial"/>
          <w:b/>
          <w:bCs/>
          <w:color w:val="auto"/>
          <w:sz w:val="22"/>
          <w:szCs w:val="22"/>
        </w:rPr>
        <w:t>ebinar</w:t>
      </w:r>
      <w:r w:rsidR="0049532C">
        <w:rPr>
          <w:rFonts w:ascii="Arial" w:hAnsi="Arial" w:cs="Arial"/>
          <w:b/>
          <w:bCs/>
          <w:color w:val="auto"/>
          <w:sz w:val="22"/>
          <w:szCs w:val="22"/>
        </w:rPr>
        <w:t xml:space="preserve"> Update</w:t>
      </w:r>
    </w:p>
    <w:p w14:paraId="256D3F3E" w14:textId="5389762A" w:rsidR="00ED122C" w:rsidRDefault="00077C99" w:rsidP="002D055C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Proposal is to populate almost the entire site</w:t>
      </w:r>
      <w:r w:rsidR="00871A60">
        <w:rPr>
          <w:sz w:val="22"/>
          <w:szCs w:val="22"/>
        </w:rPr>
        <w:t xml:space="preserve"> creating a very </w:t>
      </w:r>
      <w:r w:rsidR="003A1CA0">
        <w:rPr>
          <w:sz w:val="22"/>
          <w:szCs w:val="22"/>
        </w:rPr>
        <w:t>large solar farm</w:t>
      </w:r>
      <w:r w:rsidR="00821B47">
        <w:rPr>
          <w:sz w:val="22"/>
          <w:szCs w:val="22"/>
        </w:rPr>
        <w:t xml:space="preserve"> </w:t>
      </w:r>
      <w:r w:rsidR="00410F7E">
        <w:rPr>
          <w:sz w:val="22"/>
          <w:szCs w:val="22"/>
        </w:rPr>
        <w:t>(</w:t>
      </w:r>
      <w:r w:rsidR="00F1043D">
        <w:rPr>
          <w:sz w:val="22"/>
          <w:szCs w:val="22"/>
        </w:rPr>
        <w:t xml:space="preserve">96 </w:t>
      </w:r>
      <w:r w:rsidR="002B447C">
        <w:rPr>
          <w:sz w:val="22"/>
          <w:szCs w:val="22"/>
        </w:rPr>
        <w:t>hectares</w:t>
      </w:r>
      <w:r w:rsidR="003A1CA0">
        <w:rPr>
          <w:sz w:val="22"/>
          <w:szCs w:val="22"/>
        </w:rPr>
        <w:t xml:space="preserve"> </w:t>
      </w:r>
      <w:r w:rsidR="008136BF">
        <w:rPr>
          <w:sz w:val="22"/>
          <w:szCs w:val="22"/>
        </w:rPr>
        <w:t xml:space="preserve">compared with the </w:t>
      </w:r>
      <w:r w:rsidR="00F1043D">
        <w:rPr>
          <w:sz w:val="22"/>
          <w:szCs w:val="22"/>
        </w:rPr>
        <w:t>29</w:t>
      </w:r>
      <w:r w:rsidR="008136BF">
        <w:rPr>
          <w:sz w:val="22"/>
          <w:szCs w:val="22"/>
        </w:rPr>
        <w:t xml:space="preserve"> </w:t>
      </w:r>
      <w:r w:rsidR="00092A12">
        <w:rPr>
          <w:sz w:val="22"/>
          <w:szCs w:val="22"/>
        </w:rPr>
        <w:t>hectares</w:t>
      </w:r>
      <w:r w:rsidR="008136BF">
        <w:rPr>
          <w:sz w:val="22"/>
          <w:szCs w:val="22"/>
        </w:rPr>
        <w:t xml:space="preserve"> </w:t>
      </w:r>
      <w:r w:rsidR="0091671A">
        <w:rPr>
          <w:sz w:val="22"/>
          <w:szCs w:val="22"/>
        </w:rPr>
        <w:t xml:space="preserve">of the existing </w:t>
      </w:r>
      <w:r w:rsidR="00D14370">
        <w:rPr>
          <w:sz w:val="22"/>
          <w:szCs w:val="22"/>
        </w:rPr>
        <w:t xml:space="preserve">Plough Lane  </w:t>
      </w:r>
      <w:r w:rsidR="0091671A">
        <w:rPr>
          <w:sz w:val="22"/>
          <w:szCs w:val="22"/>
        </w:rPr>
        <w:t>solar farm on the outskirts of the village)</w:t>
      </w:r>
    </w:p>
    <w:p w14:paraId="17859C27" w14:textId="498E660F" w:rsidR="00410F7E" w:rsidRDefault="00410F7E" w:rsidP="002D055C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Route of cabling – default </w:t>
      </w:r>
      <w:r w:rsidR="000618B0">
        <w:rPr>
          <w:sz w:val="22"/>
          <w:szCs w:val="22"/>
        </w:rPr>
        <w:t xml:space="preserve">is </w:t>
      </w:r>
      <w:r>
        <w:rPr>
          <w:sz w:val="22"/>
          <w:szCs w:val="22"/>
        </w:rPr>
        <w:t>to follow the public highway</w:t>
      </w:r>
    </w:p>
    <w:p w14:paraId="209E5E73" w14:textId="4CBA4774" w:rsidR="00821B47" w:rsidRDefault="00821B47" w:rsidP="002D055C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Questions </w:t>
      </w:r>
      <w:r w:rsidR="000618B0">
        <w:rPr>
          <w:sz w:val="22"/>
          <w:szCs w:val="22"/>
        </w:rPr>
        <w:t xml:space="preserve">were </w:t>
      </w:r>
      <w:r>
        <w:rPr>
          <w:sz w:val="22"/>
          <w:szCs w:val="22"/>
        </w:rPr>
        <w:t>answered in a political</w:t>
      </w:r>
      <w:r w:rsidR="000618B0">
        <w:rPr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="00E60840">
        <w:rPr>
          <w:sz w:val="22"/>
          <w:szCs w:val="22"/>
        </w:rPr>
        <w:t>correct way</w:t>
      </w:r>
    </w:p>
    <w:p w14:paraId="32A9C14B" w14:textId="102F70E8" w:rsidR="00E60840" w:rsidRDefault="009E3E29" w:rsidP="002D055C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Councillors who did not take part are urged to </w:t>
      </w:r>
      <w:r w:rsidR="00DE239C">
        <w:rPr>
          <w:sz w:val="22"/>
          <w:szCs w:val="22"/>
        </w:rPr>
        <w:t>look at/listen to the webinars</w:t>
      </w:r>
    </w:p>
    <w:p w14:paraId="070B358C" w14:textId="4394BEBC" w:rsidR="00B62A93" w:rsidRDefault="00B62A93" w:rsidP="002D055C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Some </w:t>
      </w:r>
      <w:r w:rsidR="006544D2">
        <w:rPr>
          <w:sz w:val="22"/>
          <w:szCs w:val="22"/>
        </w:rPr>
        <w:t xml:space="preserve">screen shots of the slides were </w:t>
      </w:r>
      <w:r w:rsidR="002B447C">
        <w:rPr>
          <w:sz w:val="22"/>
          <w:szCs w:val="22"/>
        </w:rPr>
        <w:t>taken,</w:t>
      </w:r>
      <w:r w:rsidR="006544D2">
        <w:rPr>
          <w:sz w:val="22"/>
          <w:szCs w:val="22"/>
        </w:rPr>
        <w:t xml:space="preserve"> and the Chairman agreed to circulate these</w:t>
      </w:r>
    </w:p>
    <w:p w14:paraId="28A27E64" w14:textId="38DB48B7" w:rsidR="00EB4739" w:rsidRDefault="00823D26" w:rsidP="002D055C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Currently at pre-application stage</w:t>
      </w:r>
      <w:r w:rsidR="00CB4E5F">
        <w:rPr>
          <w:sz w:val="22"/>
          <w:szCs w:val="22"/>
        </w:rPr>
        <w:t>. An</w:t>
      </w:r>
      <w:r>
        <w:rPr>
          <w:sz w:val="22"/>
          <w:szCs w:val="22"/>
        </w:rPr>
        <w:t xml:space="preserve"> environmental </w:t>
      </w:r>
      <w:r w:rsidR="005618F5">
        <w:rPr>
          <w:sz w:val="22"/>
          <w:szCs w:val="22"/>
        </w:rPr>
        <w:t xml:space="preserve">impact </w:t>
      </w:r>
      <w:r w:rsidR="00A06AC1">
        <w:rPr>
          <w:sz w:val="22"/>
          <w:szCs w:val="22"/>
        </w:rPr>
        <w:t>assessment</w:t>
      </w:r>
      <w:r w:rsidR="00CB4E5F">
        <w:rPr>
          <w:sz w:val="22"/>
          <w:szCs w:val="22"/>
        </w:rPr>
        <w:t xml:space="preserve"> and an</w:t>
      </w:r>
      <w:r w:rsidR="00C648D6">
        <w:rPr>
          <w:sz w:val="22"/>
          <w:szCs w:val="22"/>
        </w:rPr>
        <w:t xml:space="preserve"> </w:t>
      </w:r>
      <w:r w:rsidR="000D0F06">
        <w:rPr>
          <w:sz w:val="22"/>
          <w:szCs w:val="22"/>
        </w:rPr>
        <w:t>archaeological</w:t>
      </w:r>
      <w:r w:rsidR="00C648D6">
        <w:rPr>
          <w:sz w:val="22"/>
          <w:szCs w:val="22"/>
        </w:rPr>
        <w:t xml:space="preserve"> survey</w:t>
      </w:r>
      <w:r w:rsidR="00CB4E5F">
        <w:rPr>
          <w:sz w:val="22"/>
          <w:szCs w:val="22"/>
        </w:rPr>
        <w:t xml:space="preserve"> will need to be completed before a planning application can be submitted</w:t>
      </w:r>
    </w:p>
    <w:p w14:paraId="2A1F182C" w14:textId="48DB686C" w:rsidR="000D4A87" w:rsidRPr="00077C99" w:rsidRDefault="00312538" w:rsidP="002D055C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Discussions are on going with SDC</w:t>
      </w:r>
      <w:r w:rsidR="00337270">
        <w:rPr>
          <w:sz w:val="22"/>
          <w:szCs w:val="22"/>
        </w:rPr>
        <w:t xml:space="preserve"> and a comprehensive list of </w:t>
      </w:r>
      <w:r w:rsidR="00E430FA">
        <w:rPr>
          <w:sz w:val="22"/>
          <w:szCs w:val="22"/>
        </w:rPr>
        <w:t>issues</w:t>
      </w:r>
      <w:r w:rsidR="00337270">
        <w:rPr>
          <w:sz w:val="22"/>
          <w:szCs w:val="22"/>
        </w:rPr>
        <w:t xml:space="preserve"> </w:t>
      </w:r>
      <w:r w:rsidR="00E430FA">
        <w:rPr>
          <w:sz w:val="22"/>
          <w:szCs w:val="22"/>
        </w:rPr>
        <w:t>h</w:t>
      </w:r>
      <w:r w:rsidR="00337270">
        <w:rPr>
          <w:sz w:val="22"/>
          <w:szCs w:val="22"/>
        </w:rPr>
        <w:t>ave been given to the company to address</w:t>
      </w:r>
    </w:p>
    <w:p w14:paraId="5C78EFBE" w14:textId="77777777" w:rsidR="00565C9B" w:rsidRPr="00EA535D" w:rsidRDefault="00565C9B" w:rsidP="00565C9B">
      <w:pPr>
        <w:rPr>
          <w:sz w:val="22"/>
          <w:szCs w:val="22"/>
        </w:rPr>
      </w:pPr>
    </w:p>
    <w:p w14:paraId="51041F2A" w14:textId="1875A0FA" w:rsidR="005043A8" w:rsidRPr="00EA535D" w:rsidRDefault="00096DF7" w:rsidP="00014AF5">
      <w:pPr>
        <w:pStyle w:val="Heading2"/>
        <w:rPr>
          <w:sz w:val="22"/>
          <w:szCs w:val="22"/>
        </w:rPr>
      </w:pPr>
      <w:r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20/</w:t>
      </w:r>
      <w:r w:rsidR="00E1353F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116</w:t>
      </w:r>
      <w:r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ab/>
      </w:r>
      <w:r w:rsidR="005043A8" w:rsidRPr="00EA535D">
        <w:rPr>
          <w:rStyle w:val="BIPCMinutesChar"/>
          <w:rFonts w:eastAsiaTheme="majorEastAsia"/>
          <w:sz w:val="22"/>
          <w:szCs w:val="22"/>
          <w:u w:val="single"/>
        </w:rPr>
        <w:t>County, District &amp; Parish Liaison</w:t>
      </w:r>
      <w:r w:rsidR="005043A8" w:rsidRPr="00EA535D">
        <w:rPr>
          <w:sz w:val="22"/>
          <w:szCs w:val="22"/>
        </w:rPr>
        <w:t xml:space="preserve"> </w:t>
      </w:r>
    </w:p>
    <w:p w14:paraId="51041F2B" w14:textId="77777777" w:rsidR="00C374D7" w:rsidRPr="00EA535D" w:rsidRDefault="00C374D7" w:rsidP="005043A8">
      <w:pPr>
        <w:spacing w:line="276" w:lineRule="auto"/>
        <w:rPr>
          <w:b/>
          <w:sz w:val="22"/>
          <w:szCs w:val="22"/>
          <w:u w:val="single"/>
        </w:rPr>
      </w:pPr>
    </w:p>
    <w:p w14:paraId="51041F2C" w14:textId="731214B4" w:rsidR="00C374D7" w:rsidRPr="001704F8" w:rsidRDefault="00C374D7" w:rsidP="00D275AB">
      <w:pPr>
        <w:pStyle w:val="Heading4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1704F8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WCC</w:t>
      </w:r>
      <w:r w:rsidRPr="001704F8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310180" w:rsidRPr="001704F8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1D69E1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>Cll</w:t>
      </w:r>
      <w:r w:rsidR="001B250E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>r</w:t>
      </w:r>
      <w:r w:rsidR="001D69E1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Andy C</w:t>
      </w:r>
      <w:r w:rsidR="001B250E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>rump</w:t>
      </w:r>
      <w:r w:rsidR="008305FB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advised that following the death of Cllr Bob Stevens</w:t>
      </w:r>
      <w:r w:rsidR="00295FD1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>, he would be covering</w:t>
      </w:r>
      <w:r w:rsidR="004A06DA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the ward</w:t>
      </w:r>
      <w:r w:rsidR="00295FD1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on a temporary basis</w:t>
      </w:r>
      <w:r w:rsidR="006A6803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. The Parish Council offered </w:t>
      </w:r>
      <w:r w:rsidR="00FB5197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>it</w:t>
      </w:r>
      <w:r w:rsidR="00731013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>s condolences to Councillor Stevens family and friends</w:t>
      </w:r>
      <w:r w:rsidR="00E11DF8" w:rsidRPr="001704F8"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5AB36F74" w14:textId="7C13B16E" w:rsidR="00E11DF8" w:rsidRPr="001704F8" w:rsidRDefault="00E11DF8" w:rsidP="00E11DF8">
      <w:pPr>
        <w:rPr>
          <w:sz w:val="22"/>
          <w:szCs w:val="22"/>
        </w:rPr>
      </w:pPr>
      <w:r w:rsidRPr="001704F8">
        <w:rPr>
          <w:sz w:val="22"/>
          <w:szCs w:val="22"/>
        </w:rPr>
        <w:t>Cllr Crump advised that:</w:t>
      </w:r>
    </w:p>
    <w:p w14:paraId="1A8AB370" w14:textId="350CF0FF" w:rsidR="00E11DF8" w:rsidRDefault="00E11DF8" w:rsidP="002D055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704F8">
        <w:rPr>
          <w:sz w:val="22"/>
          <w:szCs w:val="22"/>
        </w:rPr>
        <w:t>He was lia</w:t>
      </w:r>
      <w:r w:rsidR="001704F8" w:rsidRPr="001704F8">
        <w:rPr>
          <w:sz w:val="22"/>
          <w:szCs w:val="22"/>
        </w:rPr>
        <w:t xml:space="preserve">ising with </w:t>
      </w:r>
      <w:r w:rsidR="001704F8">
        <w:rPr>
          <w:sz w:val="22"/>
          <w:szCs w:val="22"/>
        </w:rPr>
        <w:t>HS2</w:t>
      </w:r>
      <w:r w:rsidR="002C4F9E">
        <w:rPr>
          <w:sz w:val="22"/>
          <w:szCs w:val="22"/>
        </w:rPr>
        <w:t xml:space="preserve"> -</w:t>
      </w:r>
      <w:r w:rsidR="00FC7FB2">
        <w:rPr>
          <w:sz w:val="22"/>
          <w:szCs w:val="22"/>
        </w:rPr>
        <w:t xml:space="preserve"> </w:t>
      </w:r>
      <w:r w:rsidR="00827787">
        <w:rPr>
          <w:sz w:val="22"/>
          <w:szCs w:val="22"/>
        </w:rPr>
        <w:t>Ufton Road</w:t>
      </w:r>
      <w:r w:rsidR="002C4F9E">
        <w:rPr>
          <w:sz w:val="22"/>
          <w:szCs w:val="22"/>
        </w:rPr>
        <w:t xml:space="preserve"> </w:t>
      </w:r>
      <w:r w:rsidR="00FC7FB2">
        <w:rPr>
          <w:sz w:val="22"/>
          <w:szCs w:val="22"/>
        </w:rPr>
        <w:t xml:space="preserve">to ensure that </w:t>
      </w:r>
      <w:r w:rsidR="00720B56">
        <w:rPr>
          <w:sz w:val="22"/>
          <w:szCs w:val="22"/>
        </w:rPr>
        <w:t xml:space="preserve">proper signage was introduced for road closures and correct repairs are undertaken to </w:t>
      </w:r>
      <w:r w:rsidR="00792FBD">
        <w:rPr>
          <w:sz w:val="22"/>
          <w:szCs w:val="22"/>
        </w:rPr>
        <w:t>highways following works</w:t>
      </w:r>
    </w:p>
    <w:p w14:paraId="52BB181E" w14:textId="6E39BA2C" w:rsidR="00792FBD" w:rsidRDefault="00AE622D" w:rsidP="002D05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New speed cameras have been provided by the </w:t>
      </w:r>
      <w:r w:rsidR="00202EE0">
        <w:rPr>
          <w:sz w:val="22"/>
          <w:szCs w:val="22"/>
        </w:rPr>
        <w:t xml:space="preserve">PCC which undertake number plate recognition. If there are any </w:t>
      </w:r>
      <w:r w:rsidR="00A37F29">
        <w:rPr>
          <w:sz w:val="22"/>
          <w:szCs w:val="22"/>
        </w:rPr>
        <w:t>areas of recuring speeding, these can be used</w:t>
      </w:r>
    </w:p>
    <w:p w14:paraId="37A8155C" w14:textId="7B8C2EE6" w:rsidR="00922E82" w:rsidRDefault="00922E82" w:rsidP="002D05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Water safety</w:t>
      </w:r>
      <w:r w:rsidR="00255643">
        <w:rPr>
          <w:sz w:val="22"/>
          <w:szCs w:val="22"/>
        </w:rPr>
        <w:t xml:space="preserve"> (lakes and pools)</w:t>
      </w:r>
      <w:r>
        <w:rPr>
          <w:sz w:val="22"/>
          <w:szCs w:val="22"/>
        </w:rPr>
        <w:t xml:space="preserve"> is being promoted</w:t>
      </w:r>
    </w:p>
    <w:p w14:paraId="320D46F5" w14:textId="4D769F57" w:rsidR="005C24BF" w:rsidRDefault="005C24BF" w:rsidP="002D05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Stockton tip is re-opening on Saturday</w:t>
      </w:r>
      <w:r w:rsidR="00E979FC">
        <w:rPr>
          <w:sz w:val="22"/>
          <w:szCs w:val="22"/>
        </w:rPr>
        <w:t>. You must make a booking online to use the facilit</w:t>
      </w:r>
      <w:r w:rsidR="00DA0A75">
        <w:rPr>
          <w:sz w:val="22"/>
          <w:szCs w:val="22"/>
        </w:rPr>
        <w:t xml:space="preserve">y </w:t>
      </w:r>
    </w:p>
    <w:p w14:paraId="5ACBB128" w14:textId="3A32DF27" w:rsidR="00984182" w:rsidRDefault="00984182" w:rsidP="002D05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Libraries are back to normal</w:t>
      </w:r>
    </w:p>
    <w:p w14:paraId="4CA7BC0D" w14:textId="3FD2458B" w:rsidR="00157C60" w:rsidRDefault="00157C60" w:rsidP="002D05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Flooding is part of his portfolio</w:t>
      </w:r>
    </w:p>
    <w:p w14:paraId="00C2C5EF" w14:textId="02ABB41C" w:rsidR="00157C60" w:rsidRPr="001704F8" w:rsidRDefault="00157C60" w:rsidP="002D055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8E71E7">
        <w:rPr>
          <w:sz w:val="22"/>
          <w:szCs w:val="22"/>
        </w:rPr>
        <w:t xml:space="preserve">Councillors have </w:t>
      </w:r>
      <w:r>
        <w:rPr>
          <w:sz w:val="22"/>
          <w:szCs w:val="22"/>
        </w:rPr>
        <w:t xml:space="preserve">any </w:t>
      </w:r>
      <w:r w:rsidR="002B447C">
        <w:rPr>
          <w:sz w:val="22"/>
          <w:szCs w:val="22"/>
        </w:rPr>
        <w:t>issues,</w:t>
      </w:r>
      <w:r>
        <w:rPr>
          <w:sz w:val="22"/>
          <w:szCs w:val="22"/>
        </w:rPr>
        <w:t xml:space="preserve"> please contact him b</w:t>
      </w:r>
      <w:r w:rsidR="002C28CA">
        <w:rPr>
          <w:sz w:val="22"/>
          <w:szCs w:val="22"/>
        </w:rPr>
        <w:t>y</w:t>
      </w:r>
      <w:r>
        <w:rPr>
          <w:sz w:val="22"/>
          <w:szCs w:val="22"/>
        </w:rPr>
        <w:t xml:space="preserve"> email</w:t>
      </w:r>
      <w:r w:rsidR="008E71E7">
        <w:rPr>
          <w:sz w:val="22"/>
          <w:szCs w:val="22"/>
        </w:rPr>
        <w:t xml:space="preserve"> so that he has a precise record of the issue and appropriate audit t</w:t>
      </w:r>
      <w:r w:rsidR="00E0761D">
        <w:rPr>
          <w:sz w:val="22"/>
          <w:szCs w:val="22"/>
        </w:rPr>
        <w:t xml:space="preserve">rail </w:t>
      </w:r>
    </w:p>
    <w:p w14:paraId="4424F21C" w14:textId="77777777" w:rsidR="00EA535D" w:rsidRPr="007E6EF6" w:rsidRDefault="00EA535D" w:rsidP="00EA535D">
      <w:pPr>
        <w:pStyle w:val="ListParagraph"/>
        <w:spacing w:line="276" w:lineRule="auto"/>
        <w:rPr>
          <w:sz w:val="20"/>
        </w:rPr>
      </w:pPr>
    </w:p>
    <w:p w14:paraId="51041F32" w14:textId="77777777" w:rsidR="005043A8" w:rsidRPr="00EA535D" w:rsidRDefault="005043A8" w:rsidP="00697604">
      <w:pPr>
        <w:pStyle w:val="Heading4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r w:rsidRPr="00EA535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SDC</w:t>
      </w:r>
    </w:p>
    <w:p w14:paraId="61756164" w14:textId="0E8C4349" w:rsidR="00165992" w:rsidRDefault="00EA535D" w:rsidP="002D055C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Cllr Kettle </w:t>
      </w:r>
      <w:r w:rsidR="005909E0">
        <w:rPr>
          <w:sz w:val="22"/>
          <w:szCs w:val="22"/>
        </w:rPr>
        <w:t>advised</w:t>
      </w:r>
      <w:r w:rsidR="00660DAB">
        <w:rPr>
          <w:sz w:val="22"/>
          <w:szCs w:val="22"/>
        </w:rPr>
        <w:t xml:space="preserve"> that they have had their annual meeting and he has now retired as Chairman</w:t>
      </w:r>
      <w:r w:rsidR="00DB4E28">
        <w:rPr>
          <w:sz w:val="22"/>
          <w:szCs w:val="22"/>
        </w:rPr>
        <w:t>. He will now be taking over as Chairman of the</w:t>
      </w:r>
      <w:r w:rsidR="006D6648">
        <w:rPr>
          <w:sz w:val="22"/>
          <w:szCs w:val="22"/>
        </w:rPr>
        <w:t xml:space="preserve"> audits and</w:t>
      </w:r>
      <w:r w:rsidR="00DB4E28">
        <w:rPr>
          <w:sz w:val="22"/>
          <w:szCs w:val="22"/>
        </w:rPr>
        <w:t xml:space="preserve"> standards committee</w:t>
      </w:r>
      <w:r w:rsidR="00322697">
        <w:rPr>
          <w:sz w:val="22"/>
          <w:szCs w:val="22"/>
        </w:rPr>
        <w:t xml:space="preserve"> (internal review system</w:t>
      </w:r>
      <w:r w:rsidR="00081A94">
        <w:rPr>
          <w:sz w:val="22"/>
          <w:szCs w:val="22"/>
        </w:rPr>
        <w:t xml:space="preserve"> looking at </w:t>
      </w:r>
      <w:r w:rsidR="00E0429C">
        <w:rPr>
          <w:sz w:val="22"/>
          <w:szCs w:val="22"/>
        </w:rPr>
        <w:t>process</w:t>
      </w:r>
      <w:r w:rsidR="00081A94">
        <w:rPr>
          <w:sz w:val="22"/>
          <w:szCs w:val="22"/>
        </w:rPr>
        <w:t xml:space="preserve"> and financial matters</w:t>
      </w:r>
      <w:r w:rsidR="002272DE">
        <w:rPr>
          <w:sz w:val="22"/>
          <w:szCs w:val="22"/>
        </w:rPr>
        <w:t xml:space="preserve"> particularly the impact of the pandemic)</w:t>
      </w:r>
    </w:p>
    <w:p w14:paraId="3407BD06" w14:textId="7098820F" w:rsidR="00BF7CE2" w:rsidRDefault="000D0F06" w:rsidP="002D055C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Undertaking</w:t>
      </w:r>
      <w:r w:rsidR="005F53D1">
        <w:rPr>
          <w:sz w:val="22"/>
          <w:szCs w:val="22"/>
        </w:rPr>
        <w:t xml:space="preserve"> a review with WCC to look at ways </w:t>
      </w:r>
      <w:r w:rsidR="002274C2">
        <w:rPr>
          <w:sz w:val="22"/>
          <w:szCs w:val="22"/>
        </w:rPr>
        <w:t>to do joint working</w:t>
      </w:r>
      <w:r w:rsidR="00701621">
        <w:rPr>
          <w:sz w:val="22"/>
          <w:szCs w:val="22"/>
        </w:rPr>
        <w:t xml:space="preserve"> and both are c</w:t>
      </w:r>
      <w:r w:rsidR="00BF7CE2" w:rsidRPr="00701621">
        <w:rPr>
          <w:sz w:val="22"/>
          <w:szCs w:val="22"/>
        </w:rPr>
        <w:t xml:space="preserve">oncerned at the proposal to create one </w:t>
      </w:r>
      <w:r w:rsidRPr="00701621">
        <w:rPr>
          <w:sz w:val="22"/>
          <w:szCs w:val="22"/>
        </w:rPr>
        <w:t>unitary</w:t>
      </w:r>
      <w:r w:rsidR="00BF7CE2" w:rsidRPr="00701621">
        <w:rPr>
          <w:sz w:val="22"/>
          <w:szCs w:val="22"/>
        </w:rPr>
        <w:t xml:space="preserve"> council</w:t>
      </w:r>
      <w:r w:rsidR="008C1C4B">
        <w:rPr>
          <w:sz w:val="22"/>
          <w:szCs w:val="22"/>
        </w:rPr>
        <w:t xml:space="preserve"> covering the whole of Warwickshire</w:t>
      </w:r>
    </w:p>
    <w:p w14:paraId="255390F8" w14:textId="06C44AF0" w:rsidR="00F75C05" w:rsidRDefault="00F75C05" w:rsidP="002D055C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Formal review of ward boundaries to be </w:t>
      </w:r>
      <w:r w:rsidR="00DF1526">
        <w:rPr>
          <w:sz w:val="22"/>
          <w:szCs w:val="22"/>
        </w:rPr>
        <w:t>performed following the large amounts of development taking place</w:t>
      </w:r>
      <w:r w:rsidR="00B13DC4">
        <w:rPr>
          <w:sz w:val="22"/>
          <w:szCs w:val="22"/>
        </w:rPr>
        <w:t xml:space="preserve"> (</w:t>
      </w:r>
      <w:r w:rsidR="001A4CA5">
        <w:rPr>
          <w:sz w:val="22"/>
          <w:szCs w:val="22"/>
        </w:rPr>
        <w:t>number of ward councillors and where the boundaries should be)</w:t>
      </w:r>
    </w:p>
    <w:p w14:paraId="2A8494B1" w14:textId="6768DE9F" w:rsidR="004151E9" w:rsidRDefault="00EB2736" w:rsidP="002D055C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question was raised regarding the </w:t>
      </w:r>
      <w:r w:rsidR="004372D4">
        <w:rPr>
          <w:sz w:val="22"/>
          <w:szCs w:val="22"/>
        </w:rPr>
        <w:t>c</w:t>
      </w:r>
      <w:r w:rsidR="00C6020C">
        <w:rPr>
          <w:sz w:val="22"/>
          <w:szCs w:val="22"/>
        </w:rPr>
        <w:t xml:space="preserve">ost structure on green bins </w:t>
      </w:r>
      <w:r w:rsidR="00876A81">
        <w:rPr>
          <w:sz w:val="22"/>
          <w:szCs w:val="22"/>
        </w:rPr>
        <w:t>–</w:t>
      </w:r>
      <w:r w:rsidR="00C6020C">
        <w:rPr>
          <w:sz w:val="22"/>
          <w:szCs w:val="22"/>
        </w:rPr>
        <w:t xml:space="preserve"> </w:t>
      </w:r>
      <w:r w:rsidR="00876A81">
        <w:rPr>
          <w:sz w:val="22"/>
          <w:szCs w:val="22"/>
        </w:rPr>
        <w:t xml:space="preserve">decision was taken last year to introduce a charge </w:t>
      </w:r>
      <w:r w:rsidR="00921D4C">
        <w:rPr>
          <w:sz w:val="22"/>
          <w:szCs w:val="22"/>
        </w:rPr>
        <w:t xml:space="preserve">from </w:t>
      </w:r>
      <w:r w:rsidR="002B447C">
        <w:rPr>
          <w:sz w:val="22"/>
          <w:szCs w:val="22"/>
        </w:rPr>
        <w:t>April</w:t>
      </w:r>
      <w:r w:rsidR="00AC4D91">
        <w:rPr>
          <w:sz w:val="22"/>
          <w:szCs w:val="22"/>
        </w:rPr>
        <w:t xml:space="preserve"> 2020</w:t>
      </w:r>
      <w:r w:rsidR="002B447C">
        <w:rPr>
          <w:sz w:val="22"/>
          <w:szCs w:val="22"/>
        </w:rPr>
        <w:t>,</w:t>
      </w:r>
      <w:r w:rsidR="00921D4C">
        <w:rPr>
          <w:sz w:val="22"/>
          <w:szCs w:val="22"/>
        </w:rPr>
        <w:t xml:space="preserve"> but this was put on hold due to the pandemic.</w:t>
      </w:r>
      <w:r w:rsidR="003E5EFB">
        <w:rPr>
          <w:sz w:val="22"/>
          <w:szCs w:val="22"/>
        </w:rPr>
        <w:t xml:space="preserve"> It will come back onto the agenda at some stage</w:t>
      </w:r>
    </w:p>
    <w:p w14:paraId="2C3A4E54" w14:textId="12E9528C" w:rsidR="005D1F1B" w:rsidRDefault="005D1F1B" w:rsidP="00F75C05">
      <w:p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</w:p>
    <w:p w14:paraId="1C107378" w14:textId="3E2A7552" w:rsidR="003D079C" w:rsidRDefault="003D079C" w:rsidP="00F75C05">
      <w:p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</w:p>
    <w:p w14:paraId="7DE3A380" w14:textId="77777777" w:rsidR="003D079C" w:rsidRPr="00F75C05" w:rsidRDefault="003D079C" w:rsidP="00F75C05">
      <w:p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</w:p>
    <w:p w14:paraId="173564EE" w14:textId="77777777" w:rsidR="00EA535D" w:rsidRPr="00EA535D" w:rsidRDefault="00EA535D" w:rsidP="00205FC1">
      <w:pPr>
        <w:tabs>
          <w:tab w:val="left" w:pos="426"/>
          <w:tab w:val="left" w:pos="709"/>
        </w:tabs>
        <w:spacing w:line="276" w:lineRule="auto"/>
        <w:rPr>
          <w:sz w:val="22"/>
          <w:szCs w:val="22"/>
        </w:rPr>
      </w:pPr>
    </w:p>
    <w:p w14:paraId="405871D0" w14:textId="7FE215C7" w:rsidR="00205FC1" w:rsidRPr="00EA535D" w:rsidRDefault="00205FC1" w:rsidP="00697604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lastRenderedPageBreak/>
        <w:t>20/</w:t>
      </w:r>
      <w:r w:rsidR="00E1353F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117</w:t>
      </w:r>
      <w:r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ab/>
      </w:r>
      <w:r w:rsidRPr="00EA535D">
        <w:rPr>
          <w:rFonts w:ascii="Arial" w:hAnsi="Arial" w:cs="Arial"/>
          <w:b/>
          <w:bCs/>
          <w:color w:val="auto"/>
          <w:sz w:val="22"/>
          <w:szCs w:val="22"/>
          <w:u w:val="single"/>
        </w:rPr>
        <w:t>Finance</w:t>
      </w:r>
    </w:p>
    <w:p w14:paraId="1C131673" w14:textId="70036611" w:rsidR="00205FC1" w:rsidRPr="00EA535D" w:rsidRDefault="00205FC1" w:rsidP="00205FC1">
      <w:pPr>
        <w:spacing w:line="276" w:lineRule="auto"/>
        <w:rPr>
          <w:b/>
          <w:sz w:val="22"/>
          <w:szCs w:val="22"/>
          <w:u w:val="single"/>
        </w:rPr>
      </w:pPr>
    </w:p>
    <w:p w14:paraId="2D0E46AD" w14:textId="428AD8BD" w:rsidR="00757365" w:rsidRPr="00EA535D" w:rsidRDefault="00757365" w:rsidP="002D055C">
      <w:pPr>
        <w:pStyle w:val="Heading3"/>
        <w:numPr>
          <w:ilvl w:val="0"/>
          <w:numId w:val="1"/>
        </w:numPr>
        <w:ind w:hanging="720"/>
        <w:rPr>
          <w:rFonts w:ascii="Arial" w:hAnsi="Arial" w:cs="Arial"/>
          <w:b/>
          <w:bCs/>
          <w:color w:val="auto"/>
          <w:sz w:val="22"/>
          <w:szCs w:val="22"/>
        </w:rPr>
      </w:pPr>
      <w:r w:rsidRPr="00EA535D">
        <w:rPr>
          <w:rFonts w:ascii="Arial" w:hAnsi="Arial" w:cs="Arial"/>
          <w:b/>
          <w:bCs/>
          <w:color w:val="auto"/>
          <w:sz w:val="22"/>
          <w:szCs w:val="22"/>
        </w:rPr>
        <w:t>Monthly Financial Report</w:t>
      </w:r>
    </w:p>
    <w:p w14:paraId="7489AD79" w14:textId="346E689E" w:rsidR="00757365" w:rsidRPr="00EA535D" w:rsidRDefault="00757365" w:rsidP="00757365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A535D">
        <w:rPr>
          <w:rFonts w:ascii="Arial" w:hAnsi="Arial" w:cs="Arial"/>
          <w:sz w:val="22"/>
          <w:szCs w:val="22"/>
        </w:rPr>
        <w:tab/>
        <w:t xml:space="preserve">The </w:t>
      </w:r>
      <w:r w:rsidR="00165992" w:rsidRPr="00EA535D">
        <w:rPr>
          <w:rFonts w:ascii="Arial" w:hAnsi="Arial" w:cs="Arial"/>
          <w:sz w:val="22"/>
          <w:szCs w:val="22"/>
        </w:rPr>
        <w:t xml:space="preserve">budget </w:t>
      </w:r>
      <w:r w:rsidRPr="00EA535D">
        <w:rPr>
          <w:rFonts w:ascii="Arial" w:hAnsi="Arial" w:cs="Arial"/>
          <w:sz w:val="22"/>
          <w:szCs w:val="22"/>
        </w:rPr>
        <w:t>report for the month</w:t>
      </w:r>
      <w:r w:rsidR="002E7227">
        <w:rPr>
          <w:rFonts w:ascii="Arial" w:hAnsi="Arial" w:cs="Arial"/>
          <w:sz w:val="22"/>
          <w:szCs w:val="22"/>
        </w:rPr>
        <w:t>s</w:t>
      </w:r>
      <w:r w:rsidRPr="00EA535D">
        <w:rPr>
          <w:rFonts w:ascii="Arial" w:hAnsi="Arial" w:cs="Arial"/>
          <w:sz w:val="22"/>
          <w:szCs w:val="22"/>
        </w:rPr>
        <w:t xml:space="preserve"> ended </w:t>
      </w:r>
      <w:r w:rsidR="002E3E71">
        <w:rPr>
          <w:rFonts w:ascii="Arial" w:hAnsi="Arial" w:cs="Arial"/>
          <w:sz w:val="22"/>
          <w:szCs w:val="22"/>
        </w:rPr>
        <w:t>3</w:t>
      </w:r>
      <w:r w:rsidR="005C6045">
        <w:rPr>
          <w:rFonts w:ascii="Arial" w:hAnsi="Arial" w:cs="Arial"/>
          <w:sz w:val="22"/>
          <w:szCs w:val="22"/>
        </w:rPr>
        <w:t>1 July and 31 August</w:t>
      </w:r>
      <w:r w:rsidR="00165992" w:rsidRPr="00EA535D">
        <w:rPr>
          <w:rFonts w:ascii="Arial" w:hAnsi="Arial" w:cs="Arial"/>
          <w:sz w:val="22"/>
          <w:szCs w:val="22"/>
        </w:rPr>
        <w:t xml:space="preserve"> 2020</w:t>
      </w:r>
      <w:r w:rsidRPr="00EA535D">
        <w:rPr>
          <w:rFonts w:ascii="Arial" w:hAnsi="Arial" w:cs="Arial"/>
          <w:sz w:val="22"/>
          <w:szCs w:val="22"/>
        </w:rPr>
        <w:t xml:space="preserve"> </w:t>
      </w:r>
      <w:r w:rsidR="00BA3AE7" w:rsidRPr="00EA535D">
        <w:rPr>
          <w:rFonts w:ascii="Arial" w:hAnsi="Arial" w:cs="Arial"/>
          <w:sz w:val="22"/>
          <w:szCs w:val="22"/>
        </w:rPr>
        <w:t xml:space="preserve">as per appendix </w:t>
      </w:r>
      <w:r w:rsidR="005C6045">
        <w:rPr>
          <w:rFonts w:ascii="Arial" w:hAnsi="Arial" w:cs="Arial"/>
          <w:sz w:val="22"/>
          <w:szCs w:val="22"/>
        </w:rPr>
        <w:t>A</w:t>
      </w:r>
      <w:r w:rsidR="00BA3AE7" w:rsidRPr="00EA535D">
        <w:rPr>
          <w:rFonts w:ascii="Arial" w:hAnsi="Arial" w:cs="Arial"/>
          <w:sz w:val="22"/>
          <w:szCs w:val="22"/>
        </w:rPr>
        <w:t xml:space="preserve"> </w:t>
      </w:r>
      <w:r w:rsidR="009A37D8" w:rsidRPr="00EA535D">
        <w:rPr>
          <w:rFonts w:ascii="Arial" w:hAnsi="Arial" w:cs="Arial"/>
          <w:sz w:val="22"/>
          <w:szCs w:val="22"/>
        </w:rPr>
        <w:t>had</w:t>
      </w:r>
      <w:r w:rsidRPr="00EA535D">
        <w:rPr>
          <w:rFonts w:ascii="Arial" w:hAnsi="Arial" w:cs="Arial"/>
          <w:sz w:val="22"/>
          <w:szCs w:val="22"/>
        </w:rPr>
        <w:t xml:space="preserve"> been circulated prior to the meeting. There were no q</w:t>
      </w:r>
      <w:r w:rsidR="00165992" w:rsidRPr="00EA535D">
        <w:rPr>
          <w:rFonts w:ascii="Arial" w:hAnsi="Arial" w:cs="Arial"/>
          <w:sz w:val="22"/>
          <w:szCs w:val="22"/>
        </w:rPr>
        <w:t>ues</w:t>
      </w:r>
      <w:r w:rsidRPr="00EA535D">
        <w:rPr>
          <w:rFonts w:ascii="Arial" w:hAnsi="Arial" w:cs="Arial"/>
          <w:sz w:val="22"/>
          <w:szCs w:val="22"/>
        </w:rPr>
        <w:t>tions.</w:t>
      </w:r>
    </w:p>
    <w:p w14:paraId="43698BC6" w14:textId="4324145B" w:rsidR="001039FD" w:rsidRPr="00EA535D" w:rsidRDefault="001039FD" w:rsidP="00205FC1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14:paraId="3E4B4F7A" w14:textId="51538C8F" w:rsidR="001039FD" w:rsidRPr="00EA535D" w:rsidRDefault="001039FD" w:rsidP="002D055C">
      <w:pPr>
        <w:pStyle w:val="Heading3"/>
        <w:numPr>
          <w:ilvl w:val="0"/>
          <w:numId w:val="1"/>
        </w:numPr>
        <w:ind w:hanging="720"/>
        <w:rPr>
          <w:rFonts w:ascii="Arial" w:hAnsi="Arial" w:cs="Arial"/>
          <w:b/>
          <w:bCs/>
          <w:color w:val="auto"/>
          <w:sz w:val="22"/>
          <w:szCs w:val="22"/>
        </w:rPr>
      </w:pPr>
      <w:r w:rsidRPr="00EA535D">
        <w:rPr>
          <w:rFonts w:ascii="Arial" w:hAnsi="Arial" w:cs="Arial"/>
          <w:b/>
          <w:bCs/>
          <w:color w:val="auto"/>
          <w:sz w:val="22"/>
          <w:szCs w:val="22"/>
        </w:rPr>
        <w:t>Bank Reconciliation Report</w:t>
      </w:r>
    </w:p>
    <w:p w14:paraId="48281244" w14:textId="751DD474" w:rsidR="001039FD" w:rsidRPr="00EA535D" w:rsidRDefault="001039FD" w:rsidP="001039FD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A535D">
        <w:rPr>
          <w:rFonts w:ascii="Arial" w:hAnsi="Arial" w:cs="Arial"/>
          <w:sz w:val="22"/>
          <w:szCs w:val="22"/>
        </w:rPr>
        <w:tab/>
      </w:r>
      <w:r w:rsidR="00757365" w:rsidRPr="00EA535D">
        <w:rPr>
          <w:rFonts w:ascii="Arial" w:hAnsi="Arial" w:cs="Arial"/>
          <w:sz w:val="22"/>
          <w:szCs w:val="22"/>
        </w:rPr>
        <w:t>The</w:t>
      </w:r>
      <w:r w:rsidRPr="00EA535D">
        <w:rPr>
          <w:rFonts w:ascii="Arial" w:hAnsi="Arial" w:cs="Arial"/>
          <w:sz w:val="22"/>
          <w:szCs w:val="22"/>
        </w:rPr>
        <w:t xml:space="preserve"> bank reconciliation</w:t>
      </w:r>
      <w:r w:rsidR="00757365" w:rsidRPr="00EA535D">
        <w:rPr>
          <w:rFonts w:ascii="Arial" w:hAnsi="Arial" w:cs="Arial"/>
          <w:sz w:val="22"/>
          <w:szCs w:val="22"/>
        </w:rPr>
        <w:t xml:space="preserve"> report </w:t>
      </w:r>
      <w:r w:rsidRPr="00EA535D">
        <w:rPr>
          <w:rFonts w:ascii="Arial" w:hAnsi="Arial" w:cs="Arial"/>
          <w:sz w:val="22"/>
          <w:szCs w:val="22"/>
        </w:rPr>
        <w:t xml:space="preserve">for </w:t>
      </w:r>
      <w:r w:rsidR="002E3E71">
        <w:rPr>
          <w:rFonts w:ascii="Arial" w:hAnsi="Arial" w:cs="Arial"/>
          <w:sz w:val="22"/>
          <w:szCs w:val="22"/>
        </w:rPr>
        <w:t>J</w:t>
      </w:r>
      <w:r w:rsidR="00A8181F">
        <w:rPr>
          <w:rFonts w:ascii="Arial" w:hAnsi="Arial" w:cs="Arial"/>
          <w:sz w:val="22"/>
          <w:szCs w:val="22"/>
        </w:rPr>
        <w:t>uly</w:t>
      </w:r>
      <w:r w:rsidR="00BA3AE7" w:rsidRPr="00EA535D">
        <w:rPr>
          <w:rFonts w:ascii="Arial" w:hAnsi="Arial" w:cs="Arial"/>
          <w:sz w:val="22"/>
          <w:szCs w:val="22"/>
        </w:rPr>
        <w:t xml:space="preserve"> </w:t>
      </w:r>
      <w:r w:rsidRPr="00EA535D">
        <w:rPr>
          <w:rFonts w:ascii="Arial" w:hAnsi="Arial" w:cs="Arial"/>
          <w:sz w:val="22"/>
          <w:szCs w:val="22"/>
        </w:rPr>
        <w:t xml:space="preserve">2020 </w:t>
      </w:r>
      <w:r w:rsidR="0095191E">
        <w:rPr>
          <w:rFonts w:ascii="Arial" w:hAnsi="Arial" w:cs="Arial"/>
          <w:sz w:val="22"/>
          <w:szCs w:val="22"/>
        </w:rPr>
        <w:t>and August</w:t>
      </w:r>
      <w:r w:rsidR="00002D76">
        <w:rPr>
          <w:rFonts w:ascii="Arial" w:hAnsi="Arial" w:cs="Arial"/>
          <w:sz w:val="22"/>
          <w:szCs w:val="22"/>
        </w:rPr>
        <w:t xml:space="preserve"> 2020 </w:t>
      </w:r>
      <w:r w:rsidR="00757365" w:rsidRPr="00EA535D">
        <w:rPr>
          <w:rFonts w:ascii="Arial" w:hAnsi="Arial" w:cs="Arial"/>
          <w:sz w:val="22"/>
          <w:szCs w:val="22"/>
        </w:rPr>
        <w:t xml:space="preserve">had been </w:t>
      </w:r>
      <w:r w:rsidRPr="00EA535D">
        <w:rPr>
          <w:rFonts w:ascii="Arial" w:hAnsi="Arial" w:cs="Arial"/>
          <w:sz w:val="22"/>
          <w:szCs w:val="22"/>
        </w:rPr>
        <w:t xml:space="preserve">completed by the clerk and </w:t>
      </w:r>
      <w:r w:rsidR="00002D76">
        <w:rPr>
          <w:rFonts w:ascii="Arial" w:hAnsi="Arial" w:cs="Arial"/>
          <w:sz w:val="22"/>
          <w:szCs w:val="22"/>
        </w:rPr>
        <w:t xml:space="preserve">forwarded to </w:t>
      </w:r>
      <w:r w:rsidRPr="00EA535D">
        <w:rPr>
          <w:rFonts w:ascii="Arial" w:hAnsi="Arial" w:cs="Arial"/>
          <w:sz w:val="22"/>
          <w:szCs w:val="22"/>
        </w:rPr>
        <w:t>Cllr Kettle</w:t>
      </w:r>
      <w:r w:rsidR="00757365" w:rsidRPr="00EA535D">
        <w:rPr>
          <w:rFonts w:ascii="Arial" w:hAnsi="Arial" w:cs="Arial"/>
          <w:sz w:val="22"/>
          <w:szCs w:val="22"/>
        </w:rPr>
        <w:t xml:space="preserve"> </w:t>
      </w:r>
      <w:r w:rsidR="00002D76">
        <w:rPr>
          <w:rFonts w:ascii="Arial" w:hAnsi="Arial" w:cs="Arial"/>
          <w:sz w:val="22"/>
          <w:szCs w:val="22"/>
        </w:rPr>
        <w:t>to be checked</w:t>
      </w:r>
      <w:r w:rsidRPr="00EA535D">
        <w:rPr>
          <w:rFonts w:ascii="Arial" w:hAnsi="Arial" w:cs="Arial"/>
          <w:sz w:val="22"/>
          <w:szCs w:val="22"/>
        </w:rPr>
        <w:t xml:space="preserve">. </w:t>
      </w:r>
    </w:p>
    <w:p w14:paraId="5B0024BE" w14:textId="77777777" w:rsidR="000F6E17" w:rsidRPr="00EA535D" w:rsidRDefault="000F6E17" w:rsidP="001039FD">
      <w:pPr>
        <w:pStyle w:val="DefaultText"/>
        <w:tabs>
          <w:tab w:val="left" w:pos="709"/>
        </w:tabs>
        <w:spacing w:line="276" w:lineRule="auto"/>
        <w:ind w:left="709" w:hanging="709"/>
        <w:rPr>
          <w:rFonts w:ascii="Arial" w:hAnsi="Arial" w:cs="Arial"/>
          <w:sz w:val="22"/>
          <w:szCs w:val="22"/>
        </w:rPr>
      </w:pPr>
    </w:p>
    <w:p w14:paraId="469B33DD" w14:textId="1E54BBA0" w:rsidR="00205FC1" w:rsidRPr="00992859" w:rsidRDefault="00205FC1" w:rsidP="002D055C">
      <w:pPr>
        <w:pStyle w:val="Heading3"/>
        <w:numPr>
          <w:ilvl w:val="0"/>
          <w:numId w:val="1"/>
        </w:numPr>
        <w:ind w:hanging="720"/>
        <w:rPr>
          <w:rFonts w:ascii="Arial" w:hAnsi="Arial" w:cs="Arial"/>
          <w:b/>
          <w:bCs/>
          <w:color w:val="auto"/>
          <w:sz w:val="22"/>
          <w:szCs w:val="22"/>
        </w:rPr>
      </w:pPr>
      <w:r w:rsidRPr="00992859">
        <w:rPr>
          <w:rFonts w:ascii="Arial" w:hAnsi="Arial" w:cs="Arial"/>
          <w:b/>
          <w:bCs/>
          <w:color w:val="auto"/>
          <w:sz w:val="22"/>
          <w:szCs w:val="22"/>
        </w:rPr>
        <w:t>Accounts</w:t>
      </w:r>
      <w:r w:rsidR="002E3E71" w:rsidRPr="00992859">
        <w:rPr>
          <w:rFonts w:ascii="Arial" w:hAnsi="Arial" w:cs="Arial"/>
          <w:b/>
          <w:bCs/>
          <w:color w:val="auto"/>
          <w:sz w:val="22"/>
          <w:szCs w:val="22"/>
        </w:rPr>
        <w:t xml:space="preserve"> for Payment</w:t>
      </w:r>
    </w:p>
    <w:p w14:paraId="4B217F20" w14:textId="1297C923" w:rsidR="00205FC1" w:rsidRPr="00EA535D" w:rsidRDefault="00205FC1" w:rsidP="00205FC1">
      <w:pPr>
        <w:spacing w:line="276" w:lineRule="auto"/>
        <w:ind w:left="720"/>
        <w:rPr>
          <w:sz w:val="22"/>
          <w:szCs w:val="22"/>
        </w:rPr>
      </w:pPr>
      <w:r w:rsidRPr="00EA535D">
        <w:rPr>
          <w:sz w:val="22"/>
          <w:szCs w:val="22"/>
        </w:rPr>
        <w:t xml:space="preserve">Cllrs </w:t>
      </w:r>
      <w:r w:rsidR="00757365" w:rsidRPr="00EA535D">
        <w:rPr>
          <w:sz w:val="22"/>
          <w:szCs w:val="22"/>
        </w:rPr>
        <w:t>Thomas</w:t>
      </w:r>
      <w:r w:rsidRPr="00EA535D">
        <w:rPr>
          <w:sz w:val="22"/>
          <w:szCs w:val="22"/>
        </w:rPr>
        <w:t xml:space="preserve"> and </w:t>
      </w:r>
      <w:r w:rsidR="002E3E71">
        <w:rPr>
          <w:sz w:val="22"/>
          <w:szCs w:val="22"/>
        </w:rPr>
        <w:t>Gates</w:t>
      </w:r>
      <w:r w:rsidRPr="00EA535D">
        <w:rPr>
          <w:sz w:val="22"/>
          <w:szCs w:val="22"/>
        </w:rPr>
        <w:t xml:space="preserve"> volunteered to check the invoices and authorise the bank payments. It was </w:t>
      </w:r>
      <w:r w:rsidRPr="00EA535D">
        <w:rPr>
          <w:rFonts w:eastAsiaTheme="majorEastAsia"/>
          <w:b/>
          <w:bCs/>
          <w:sz w:val="22"/>
          <w:szCs w:val="22"/>
        </w:rPr>
        <w:t>RESOLVED</w:t>
      </w:r>
      <w:r w:rsidRPr="00EA535D">
        <w:rPr>
          <w:sz w:val="22"/>
          <w:szCs w:val="22"/>
        </w:rPr>
        <w:t xml:space="preserve"> to approve the schedule of accounts for payment as per </w:t>
      </w:r>
      <w:r w:rsidR="00757365" w:rsidRPr="00EA535D">
        <w:rPr>
          <w:sz w:val="22"/>
          <w:szCs w:val="22"/>
        </w:rPr>
        <w:t>a</w:t>
      </w:r>
      <w:r w:rsidRPr="00EA535D">
        <w:rPr>
          <w:sz w:val="22"/>
          <w:szCs w:val="22"/>
        </w:rPr>
        <w:t xml:space="preserve">ppendix </w:t>
      </w:r>
      <w:r w:rsidR="009972C1">
        <w:rPr>
          <w:sz w:val="22"/>
          <w:szCs w:val="22"/>
        </w:rPr>
        <w:t>B</w:t>
      </w:r>
      <w:r w:rsidR="00643E66" w:rsidRPr="00EA535D">
        <w:rPr>
          <w:sz w:val="22"/>
          <w:szCs w:val="22"/>
        </w:rPr>
        <w:t>.</w:t>
      </w:r>
    </w:p>
    <w:p w14:paraId="3C007CE4" w14:textId="77777777" w:rsidR="00BA3AE7" w:rsidRPr="00EA535D" w:rsidRDefault="00BA3AE7" w:rsidP="00BA3AE7">
      <w:pPr>
        <w:spacing w:line="276" w:lineRule="auto"/>
        <w:rPr>
          <w:sz w:val="22"/>
          <w:szCs w:val="22"/>
        </w:rPr>
      </w:pPr>
    </w:p>
    <w:p w14:paraId="79713908" w14:textId="77777777" w:rsidR="00B76CE2" w:rsidRPr="00EA535D" w:rsidRDefault="00B76CE2" w:rsidP="00B76CE2">
      <w:pPr>
        <w:spacing w:line="276" w:lineRule="auto"/>
        <w:rPr>
          <w:bCs/>
          <w:sz w:val="22"/>
          <w:szCs w:val="22"/>
        </w:rPr>
      </w:pPr>
    </w:p>
    <w:p w14:paraId="51041F3F" w14:textId="0AB83A9C" w:rsidR="004E4425" w:rsidRPr="00EA535D" w:rsidRDefault="00784E14" w:rsidP="002835B6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20/</w:t>
      </w:r>
      <w:r w:rsidR="00E1353F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118</w:t>
      </w:r>
      <w:r w:rsidR="009A2530"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ab/>
      </w:r>
      <w:r w:rsidR="004E4425" w:rsidRPr="00EA535D">
        <w:rPr>
          <w:rFonts w:ascii="Arial" w:hAnsi="Arial" w:cs="Arial"/>
          <w:b/>
          <w:bCs/>
          <w:color w:val="auto"/>
          <w:sz w:val="22"/>
          <w:szCs w:val="22"/>
          <w:u w:val="single"/>
        </w:rPr>
        <w:t>Environment &amp; Properties</w:t>
      </w:r>
      <w:r w:rsidR="004E4425" w:rsidRPr="00EA535D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46EA1FAD" w14:textId="77777777" w:rsidR="002835B6" w:rsidRPr="00EA535D" w:rsidRDefault="002835B6" w:rsidP="002835B6">
      <w:pPr>
        <w:rPr>
          <w:sz w:val="22"/>
          <w:szCs w:val="22"/>
        </w:rPr>
      </w:pPr>
    </w:p>
    <w:p w14:paraId="51041F41" w14:textId="7F2124D7" w:rsidR="004232C2" w:rsidRPr="00180D96" w:rsidRDefault="0075784D" w:rsidP="00180D96">
      <w:pPr>
        <w:pStyle w:val="Heading3"/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180D96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F1AB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4232C2" w:rsidRPr="00180D96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232C2" w:rsidRPr="00180D96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Pavilion Project</w:t>
      </w:r>
    </w:p>
    <w:p w14:paraId="372B29E8" w14:textId="35D0DED4" w:rsidR="008518BC" w:rsidRPr="00FB6677" w:rsidRDefault="002E3E71" w:rsidP="002D055C">
      <w:pPr>
        <w:pStyle w:val="Heading4"/>
        <w:numPr>
          <w:ilvl w:val="0"/>
          <w:numId w:val="9"/>
        </w:numPr>
        <w:ind w:left="709" w:hanging="349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8B5042">
        <w:rPr>
          <w:rFonts w:ascii="Arial" w:hAnsi="Arial" w:cs="Arial"/>
          <w:i w:val="0"/>
          <w:iCs w:val="0"/>
          <w:color w:val="auto"/>
          <w:sz w:val="22"/>
          <w:szCs w:val="22"/>
        </w:rPr>
        <w:t>Update from Working Party</w:t>
      </w:r>
      <w:r w:rsidR="008B504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: </w:t>
      </w:r>
      <w:r w:rsidR="002A6821" w:rsidRPr="008B504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New plans have been drawn up </w:t>
      </w:r>
      <w:r w:rsidR="00CB2561" w:rsidRPr="008B504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and these are to be circulated and any revisions made before </w:t>
      </w:r>
      <w:r w:rsidR="00B1669C" w:rsidRPr="008B504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 controlled release to the village is instigated. </w:t>
      </w:r>
      <w:r w:rsidR="00702DBC" w:rsidRPr="008B504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It would be helpful to have more local people on the working </w:t>
      </w:r>
      <w:r w:rsidR="003813D0" w:rsidRPr="008B5042">
        <w:rPr>
          <w:rFonts w:ascii="Arial" w:hAnsi="Arial" w:cs="Arial"/>
          <w:i w:val="0"/>
          <w:iCs w:val="0"/>
          <w:color w:val="auto"/>
          <w:sz w:val="22"/>
          <w:szCs w:val="22"/>
        </w:rPr>
        <w:t>party</w:t>
      </w:r>
      <w:r w:rsidR="009D74D5" w:rsidRPr="008B5042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, particularly someone with IT skills. </w:t>
      </w:r>
      <w:r w:rsidR="00B1669C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It is proposed that </w:t>
      </w:r>
      <w:r w:rsidR="00B476B5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 request for new </w:t>
      </w:r>
      <w:r w:rsidR="005A1C06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members of the working party will </w:t>
      </w:r>
      <w:r w:rsidR="00CB1E2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be </w:t>
      </w:r>
      <w:r w:rsidR="005A1C06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>advertise</w:t>
      </w:r>
      <w:r w:rsidR="00CB1E2D">
        <w:rPr>
          <w:rFonts w:ascii="Arial" w:hAnsi="Arial" w:cs="Arial"/>
          <w:i w:val="0"/>
          <w:iCs w:val="0"/>
          <w:color w:val="auto"/>
          <w:sz w:val="22"/>
          <w:szCs w:val="22"/>
        </w:rPr>
        <w:t>d</w:t>
      </w:r>
      <w:r w:rsidR="00ED2AA6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on Facebook/</w:t>
      </w:r>
      <w:r w:rsidR="0090600E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>notic</w:t>
      </w:r>
      <w:r w:rsidR="00954136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>e boards</w:t>
      </w:r>
      <w:r w:rsidR="00BD7C51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and</w:t>
      </w:r>
      <w:r w:rsidR="005A1C06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that </w:t>
      </w:r>
      <w:r w:rsidR="00A241D8">
        <w:rPr>
          <w:rFonts w:ascii="Arial" w:hAnsi="Arial" w:cs="Arial"/>
          <w:i w:val="0"/>
          <w:iCs w:val="0"/>
          <w:color w:val="auto"/>
          <w:sz w:val="22"/>
          <w:szCs w:val="22"/>
        </w:rPr>
        <w:t>existing members</w:t>
      </w:r>
      <w:r w:rsidR="005A1C06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will be</w:t>
      </w:r>
      <w:r w:rsidR="007B1B5D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present</w:t>
      </w:r>
      <w:r w:rsidR="005A1C06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at the </w:t>
      </w:r>
      <w:r w:rsidR="00384B0B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>V</w:t>
      </w:r>
      <w:r w:rsidR="005A1C06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illage noticeboards at </w:t>
      </w:r>
      <w:r w:rsidR="003C0847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 particular date and time to answer questions from villagers. </w:t>
      </w:r>
      <w:r w:rsidR="001759CC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It is expected </w:t>
      </w:r>
      <w:r w:rsidR="00043529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>that</w:t>
      </w:r>
      <w:r w:rsidR="001759CC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 revised planning application to be submitted in October</w:t>
      </w:r>
      <w:r w:rsidR="00AE57FD" w:rsidRPr="00FB6677">
        <w:rPr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6A44F8A1" w14:textId="77777777" w:rsidR="00C65303" w:rsidRPr="00FB6677" w:rsidRDefault="00C65303" w:rsidP="000F6E17">
      <w:pPr>
        <w:ind w:left="709"/>
        <w:rPr>
          <w:sz w:val="22"/>
          <w:szCs w:val="22"/>
        </w:rPr>
      </w:pPr>
    </w:p>
    <w:p w14:paraId="4DD2B69C" w14:textId="7A5B7E0D" w:rsidR="00AE57FD" w:rsidRPr="00D56C06" w:rsidRDefault="00AE57FD" w:rsidP="002D055C">
      <w:pPr>
        <w:pStyle w:val="ListParagraph"/>
        <w:numPr>
          <w:ilvl w:val="0"/>
          <w:numId w:val="9"/>
        </w:numPr>
        <w:ind w:left="709" w:hanging="349"/>
        <w:rPr>
          <w:sz w:val="22"/>
          <w:szCs w:val="22"/>
        </w:rPr>
      </w:pPr>
      <w:r w:rsidRPr="00D56C06">
        <w:rPr>
          <w:sz w:val="22"/>
          <w:szCs w:val="22"/>
        </w:rPr>
        <w:t xml:space="preserve">Contracts need to be signed </w:t>
      </w:r>
      <w:r w:rsidR="00D054E4" w:rsidRPr="00D56C06">
        <w:rPr>
          <w:sz w:val="22"/>
          <w:szCs w:val="22"/>
        </w:rPr>
        <w:t>with AT Architects and Crossfield</w:t>
      </w:r>
      <w:r w:rsidR="00CB0AE8" w:rsidRPr="00D56C06">
        <w:rPr>
          <w:sz w:val="22"/>
          <w:szCs w:val="22"/>
        </w:rPr>
        <w:t xml:space="preserve"> Consultan</w:t>
      </w:r>
      <w:r w:rsidR="003953BA" w:rsidRPr="00D56C06">
        <w:rPr>
          <w:sz w:val="22"/>
          <w:szCs w:val="22"/>
        </w:rPr>
        <w:t>cy</w:t>
      </w:r>
      <w:r w:rsidR="002C3980" w:rsidRPr="00D56C06">
        <w:rPr>
          <w:sz w:val="22"/>
          <w:szCs w:val="22"/>
        </w:rPr>
        <w:t xml:space="preserve"> </w:t>
      </w:r>
      <w:r w:rsidR="000F6A41" w:rsidRPr="00D56C06">
        <w:rPr>
          <w:sz w:val="22"/>
          <w:szCs w:val="22"/>
        </w:rPr>
        <w:t>(ground</w:t>
      </w:r>
      <w:r w:rsidR="003953BA" w:rsidRPr="00D56C06">
        <w:rPr>
          <w:sz w:val="22"/>
          <w:szCs w:val="22"/>
        </w:rPr>
        <w:t xml:space="preserve"> investigation report</w:t>
      </w:r>
      <w:r w:rsidR="000F6A41" w:rsidRPr="00D56C06">
        <w:rPr>
          <w:sz w:val="22"/>
          <w:szCs w:val="22"/>
        </w:rPr>
        <w:t>)</w:t>
      </w:r>
      <w:r w:rsidR="000B70A7" w:rsidRPr="00D56C06">
        <w:rPr>
          <w:sz w:val="22"/>
          <w:szCs w:val="22"/>
        </w:rPr>
        <w:t xml:space="preserve"> </w:t>
      </w:r>
      <w:r w:rsidR="00D054E4" w:rsidRPr="00D56C06">
        <w:rPr>
          <w:sz w:val="22"/>
          <w:szCs w:val="22"/>
        </w:rPr>
        <w:t xml:space="preserve"> as soon as possible</w:t>
      </w:r>
      <w:r w:rsidR="009439A3" w:rsidRPr="00D56C06">
        <w:rPr>
          <w:sz w:val="22"/>
          <w:szCs w:val="22"/>
        </w:rPr>
        <w:t xml:space="preserve"> and a principal designer needs to be appointed.</w:t>
      </w:r>
    </w:p>
    <w:p w14:paraId="676E5D16" w14:textId="77777777" w:rsidR="00796375" w:rsidRPr="00EA535D" w:rsidRDefault="00796375" w:rsidP="000F6E17">
      <w:pPr>
        <w:ind w:left="709"/>
        <w:rPr>
          <w:sz w:val="22"/>
          <w:szCs w:val="22"/>
        </w:rPr>
      </w:pPr>
    </w:p>
    <w:p w14:paraId="4BD79206" w14:textId="6A0FB082" w:rsidR="000F6E17" w:rsidRPr="00EA535D" w:rsidRDefault="000F6E17" w:rsidP="00C65D47">
      <w:pPr>
        <w:pStyle w:val="ListParagraph"/>
        <w:spacing w:line="276" w:lineRule="auto"/>
        <w:rPr>
          <w:sz w:val="22"/>
          <w:szCs w:val="22"/>
        </w:rPr>
      </w:pPr>
      <w:r w:rsidRPr="008C0192">
        <w:rPr>
          <w:sz w:val="22"/>
          <w:szCs w:val="22"/>
        </w:rPr>
        <w:t xml:space="preserve">It was </w:t>
      </w:r>
      <w:r w:rsidR="00272908">
        <w:rPr>
          <w:b/>
          <w:bCs/>
          <w:sz w:val="22"/>
          <w:szCs w:val="22"/>
        </w:rPr>
        <w:t>RESOLVED</w:t>
      </w:r>
      <w:r w:rsidR="002E3E71" w:rsidRPr="008C0192">
        <w:rPr>
          <w:sz w:val="22"/>
          <w:szCs w:val="22"/>
        </w:rPr>
        <w:t xml:space="preserve"> to hold </w:t>
      </w:r>
      <w:r w:rsidR="00796375">
        <w:rPr>
          <w:sz w:val="22"/>
          <w:szCs w:val="22"/>
        </w:rPr>
        <w:t>an</w:t>
      </w:r>
      <w:r w:rsidR="002E3E71" w:rsidRPr="008C0192">
        <w:rPr>
          <w:sz w:val="22"/>
          <w:szCs w:val="22"/>
        </w:rPr>
        <w:t xml:space="preserve"> extraordinary meeting</w:t>
      </w:r>
      <w:r w:rsidR="00796375">
        <w:rPr>
          <w:sz w:val="22"/>
          <w:szCs w:val="22"/>
        </w:rPr>
        <w:t xml:space="preserve"> on Monday 28 September </w:t>
      </w:r>
      <w:r w:rsidR="007C61C3">
        <w:rPr>
          <w:sz w:val="22"/>
          <w:szCs w:val="22"/>
        </w:rPr>
        <w:t xml:space="preserve">2020 at 7.30pm to </w:t>
      </w:r>
      <w:r w:rsidR="00BC1DAB">
        <w:rPr>
          <w:sz w:val="22"/>
          <w:szCs w:val="22"/>
        </w:rPr>
        <w:t xml:space="preserve">agree and sign the contacts and to appoint a principal designer. </w:t>
      </w:r>
      <w:r w:rsidR="0043766B">
        <w:rPr>
          <w:sz w:val="22"/>
          <w:szCs w:val="22"/>
        </w:rPr>
        <w:t xml:space="preserve">(Proposed Cllr </w:t>
      </w:r>
      <w:r w:rsidR="00874AAC">
        <w:rPr>
          <w:sz w:val="22"/>
          <w:szCs w:val="22"/>
        </w:rPr>
        <w:t>M Mann</w:t>
      </w:r>
      <w:r w:rsidR="0043766B">
        <w:rPr>
          <w:sz w:val="22"/>
          <w:szCs w:val="22"/>
        </w:rPr>
        <w:t xml:space="preserve">, seconded Cllr </w:t>
      </w:r>
      <w:r w:rsidR="00874AAC">
        <w:rPr>
          <w:sz w:val="22"/>
          <w:szCs w:val="22"/>
        </w:rPr>
        <w:t>Dugmore</w:t>
      </w:r>
      <w:r w:rsidR="0043766B">
        <w:rPr>
          <w:sz w:val="22"/>
          <w:szCs w:val="22"/>
        </w:rPr>
        <w:t>)</w:t>
      </w:r>
    </w:p>
    <w:p w14:paraId="7300755C" w14:textId="73A33C76" w:rsidR="008518BC" w:rsidRPr="00EA535D" w:rsidRDefault="008518BC" w:rsidP="00C65D47">
      <w:pPr>
        <w:pStyle w:val="ListParagraph"/>
        <w:spacing w:line="276" w:lineRule="auto"/>
        <w:rPr>
          <w:sz w:val="22"/>
          <w:szCs w:val="22"/>
        </w:rPr>
      </w:pPr>
    </w:p>
    <w:p w14:paraId="51041F4A" w14:textId="2F87A599" w:rsidR="00E3473B" w:rsidRPr="00EA535D" w:rsidRDefault="00BD50C6" w:rsidP="002835B6">
      <w:pPr>
        <w:pStyle w:val="Heading3"/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EA535D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F1AB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E3473B" w:rsidRPr="00EA535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C019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Re-opening of </w:t>
      </w:r>
      <w:r w:rsidR="00820143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Pavilion </w:t>
      </w:r>
      <w:r w:rsidR="008C0192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Facilities</w:t>
      </w:r>
    </w:p>
    <w:p w14:paraId="212EC72A" w14:textId="0E5B0BF6" w:rsidR="00092B0F" w:rsidRDefault="00CF0075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 the Parish Council meeting on 13 July 2020, it was resolved to </w:t>
      </w:r>
      <w:r w:rsidR="004B12D8">
        <w:rPr>
          <w:sz w:val="22"/>
          <w:szCs w:val="22"/>
        </w:rPr>
        <w:t>mothball the pavilion facilities for at least the next 6 months.</w:t>
      </w:r>
      <w:r w:rsidR="00F02F3C">
        <w:rPr>
          <w:sz w:val="22"/>
          <w:szCs w:val="22"/>
        </w:rPr>
        <w:t xml:space="preserve"> </w:t>
      </w:r>
      <w:r w:rsidR="003B4CB9">
        <w:rPr>
          <w:sz w:val="22"/>
          <w:szCs w:val="22"/>
        </w:rPr>
        <w:t xml:space="preserve">Since this decision, the football club </w:t>
      </w:r>
      <w:r w:rsidR="00D32069">
        <w:rPr>
          <w:sz w:val="22"/>
          <w:szCs w:val="22"/>
        </w:rPr>
        <w:t>has organised a</w:t>
      </w:r>
      <w:r w:rsidR="008F47ED">
        <w:rPr>
          <w:sz w:val="22"/>
          <w:szCs w:val="22"/>
        </w:rPr>
        <w:t xml:space="preserve"> legionella</w:t>
      </w:r>
      <w:r w:rsidR="00D32069">
        <w:rPr>
          <w:sz w:val="22"/>
          <w:szCs w:val="22"/>
        </w:rPr>
        <w:t xml:space="preserve"> test that has </w:t>
      </w:r>
      <w:r w:rsidR="00376FF1">
        <w:rPr>
          <w:sz w:val="22"/>
          <w:szCs w:val="22"/>
        </w:rPr>
        <w:t>produced a negative result. The Club has therefore undertaken a risk assessment</w:t>
      </w:r>
      <w:r w:rsidR="00B53D53">
        <w:rPr>
          <w:sz w:val="22"/>
          <w:szCs w:val="22"/>
        </w:rPr>
        <w:t xml:space="preserve">, </w:t>
      </w:r>
      <w:r w:rsidR="00F806AC">
        <w:rPr>
          <w:sz w:val="22"/>
          <w:szCs w:val="22"/>
        </w:rPr>
        <w:t xml:space="preserve">implemented </w:t>
      </w:r>
      <w:r w:rsidR="00B53D53">
        <w:rPr>
          <w:sz w:val="22"/>
          <w:szCs w:val="22"/>
        </w:rPr>
        <w:t>a one way system, sa</w:t>
      </w:r>
      <w:r w:rsidR="00BD5B2B">
        <w:rPr>
          <w:sz w:val="22"/>
          <w:szCs w:val="22"/>
        </w:rPr>
        <w:t xml:space="preserve">nitiser stations, limited </w:t>
      </w:r>
      <w:r w:rsidR="00C90CDA">
        <w:rPr>
          <w:sz w:val="22"/>
          <w:szCs w:val="22"/>
        </w:rPr>
        <w:t xml:space="preserve">the </w:t>
      </w:r>
      <w:r w:rsidR="00B53D53">
        <w:rPr>
          <w:sz w:val="22"/>
          <w:szCs w:val="22"/>
        </w:rPr>
        <w:t>number of</w:t>
      </w:r>
      <w:r w:rsidR="008F47ED">
        <w:rPr>
          <w:sz w:val="22"/>
          <w:szCs w:val="22"/>
        </w:rPr>
        <w:t xml:space="preserve"> </w:t>
      </w:r>
      <w:r w:rsidR="00C90CDA">
        <w:rPr>
          <w:sz w:val="22"/>
          <w:szCs w:val="22"/>
        </w:rPr>
        <w:t>individuals in the changing rooms to 4 and have been using the toilet facilities (the football club have been cleaning the facilities themselves)</w:t>
      </w:r>
      <w:r w:rsidR="00127C3B">
        <w:rPr>
          <w:sz w:val="22"/>
          <w:szCs w:val="22"/>
        </w:rPr>
        <w:t xml:space="preserve"> to bring the pavilion into use.</w:t>
      </w:r>
    </w:p>
    <w:p w14:paraId="4584B403" w14:textId="3F9688B4" w:rsidR="00436B80" w:rsidRDefault="00436B80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Due to the</w:t>
      </w:r>
      <w:r w:rsidR="00D40022">
        <w:rPr>
          <w:sz w:val="22"/>
          <w:szCs w:val="22"/>
        </w:rPr>
        <w:t xml:space="preserve"> increased</w:t>
      </w:r>
      <w:r>
        <w:rPr>
          <w:sz w:val="22"/>
          <w:szCs w:val="22"/>
        </w:rPr>
        <w:t xml:space="preserve"> rise in the spread of Covid19</w:t>
      </w:r>
      <w:r w:rsidR="00D40022">
        <w:rPr>
          <w:sz w:val="22"/>
          <w:szCs w:val="22"/>
        </w:rPr>
        <w:t xml:space="preserve">, the changing </w:t>
      </w:r>
      <w:r w:rsidR="00B05E3D">
        <w:rPr>
          <w:sz w:val="22"/>
          <w:szCs w:val="22"/>
        </w:rPr>
        <w:t>rooms should not be used</w:t>
      </w:r>
      <w:r w:rsidR="00F14A46">
        <w:rPr>
          <w:sz w:val="22"/>
          <w:szCs w:val="22"/>
        </w:rPr>
        <w:t>. A</w:t>
      </w:r>
      <w:r w:rsidR="006E7A09">
        <w:rPr>
          <w:sz w:val="22"/>
          <w:szCs w:val="22"/>
        </w:rPr>
        <w:t xml:space="preserve">lso, when flushed, the toilet acts as an </w:t>
      </w:r>
      <w:r w:rsidR="000D0F06">
        <w:rPr>
          <w:sz w:val="22"/>
          <w:szCs w:val="22"/>
        </w:rPr>
        <w:t>aerosol</w:t>
      </w:r>
      <w:r w:rsidR="00837DA2">
        <w:rPr>
          <w:sz w:val="22"/>
          <w:szCs w:val="22"/>
        </w:rPr>
        <w:t>, that can spread virus</w:t>
      </w:r>
      <w:r w:rsidR="00511352">
        <w:rPr>
          <w:sz w:val="22"/>
          <w:szCs w:val="22"/>
        </w:rPr>
        <w:t xml:space="preserve">. </w:t>
      </w:r>
    </w:p>
    <w:p w14:paraId="6E545A8C" w14:textId="7488B526" w:rsidR="00784E14" w:rsidRPr="00DD2368" w:rsidRDefault="00511352" w:rsidP="00DD2368">
      <w:pPr>
        <w:spacing w:line="276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It was therefore </w:t>
      </w:r>
      <w:r>
        <w:rPr>
          <w:b/>
          <w:sz w:val="22"/>
          <w:szCs w:val="22"/>
        </w:rPr>
        <w:t xml:space="preserve">RESOLVED </w:t>
      </w:r>
      <w:r w:rsidR="00F9609E" w:rsidRPr="00F9609E">
        <w:rPr>
          <w:bCs/>
          <w:sz w:val="22"/>
          <w:szCs w:val="22"/>
        </w:rPr>
        <w:t xml:space="preserve">to reaffirm the previous </w:t>
      </w:r>
      <w:r w:rsidR="00F9609E">
        <w:rPr>
          <w:bCs/>
          <w:sz w:val="22"/>
          <w:szCs w:val="22"/>
        </w:rPr>
        <w:t>Committee decision made on 13 July 202</w:t>
      </w:r>
      <w:r w:rsidR="007A0B1E">
        <w:rPr>
          <w:bCs/>
          <w:sz w:val="22"/>
          <w:szCs w:val="22"/>
        </w:rPr>
        <w:t xml:space="preserve">0 to </w:t>
      </w:r>
      <w:r w:rsidR="00F33B8C">
        <w:rPr>
          <w:bCs/>
          <w:sz w:val="22"/>
          <w:szCs w:val="22"/>
        </w:rPr>
        <w:t xml:space="preserve">mothball the facilities </w:t>
      </w:r>
      <w:r w:rsidR="00221EB0">
        <w:rPr>
          <w:bCs/>
          <w:sz w:val="22"/>
          <w:szCs w:val="22"/>
        </w:rPr>
        <w:t>for at least the next six months.</w:t>
      </w:r>
      <w:r w:rsidR="00807FC1" w:rsidRPr="00807FC1">
        <w:rPr>
          <w:sz w:val="22"/>
          <w:szCs w:val="22"/>
        </w:rPr>
        <w:t xml:space="preserve"> </w:t>
      </w:r>
      <w:r w:rsidR="00807FC1">
        <w:rPr>
          <w:sz w:val="22"/>
          <w:szCs w:val="22"/>
        </w:rPr>
        <w:t xml:space="preserve">(Proposed Cllr Dugmore, seconded Cllr </w:t>
      </w:r>
      <w:r w:rsidR="005668F1">
        <w:rPr>
          <w:sz w:val="22"/>
          <w:szCs w:val="22"/>
        </w:rPr>
        <w:t>Tressl</w:t>
      </w:r>
      <w:r w:rsidR="00BC430B">
        <w:rPr>
          <w:sz w:val="22"/>
          <w:szCs w:val="22"/>
        </w:rPr>
        <w:t>er</w:t>
      </w:r>
      <w:r w:rsidR="00807FC1">
        <w:rPr>
          <w:sz w:val="22"/>
          <w:szCs w:val="22"/>
        </w:rPr>
        <w:t>)</w:t>
      </w:r>
    </w:p>
    <w:p w14:paraId="19CAC70F" w14:textId="1343565B" w:rsidR="007F1ABC" w:rsidRDefault="007F1ABC" w:rsidP="00784E14">
      <w:pPr>
        <w:spacing w:line="276" w:lineRule="auto"/>
        <w:ind w:left="720"/>
        <w:rPr>
          <w:sz w:val="22"/>
          <w:szCs w:val="22"/>
        </w:rPr>
      </w:pPr>
    </w:p>
    <w:p w14:paraId="1954949D" w14:textId="45380508" w:rsidR="007F1ABC" w:rsidRDefault="007F1ABC" w:rsidP="007F1ABC">
      <w:pPr>
        <w:spacing w:line="276" w:lineRule="auto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820143">
        <w:rPr>
          <w:b/>
          <w:bCs/>
          <w:sz w:val="22"/>
          <w:szCs w:val="22"/>
        </w:rPr>
        <w:t xml:space="preserve">        </w:t>
      </w:r>
      <w:r w:rsidR="00536945">
        <w:rPr>
          <w:b/>
          <w:bCs/>
          <w:sz w:val="22"/>
          <w:szCs w:val="22"/>
        </w:rPr>
        <w:t>Sowcroft Drive</w:t>
      </w:r>
    </w:p>
    <w:p w14:paraId="3DD723BA" w14:textId="6B4FCBA7" w:rsidR="00311F18" w:rsidRPr="00E316EF" w:rsidRDefault="00E316EF" w:rsidP="00DD2368">
      <w:pPr>
        <w:spacing w:line="276" w:lineRule="auto"/>
        <w:ind w:left="720" w:hanging="11"/>
        <w:rPr>
          <w:bCs/>
          <w:sz w:val="22"/>
          <w:szCs w:val="22"/>
        </w:rPr>
      </w:pPr>
      <w:r>
        <w:rPr>
          <w:sz w:val="22"/>
          <w:szCs w:val="22"/>
        </w:rPr>
        <w:t xml:space="preserve">It was </w:t>
      </w:r>
      <w:r>
        <w:rPr>
          <w:b/>
          <w:sz w:val="22"/>
          <w:szCs w:val="22"/>
        </w:rPr>
        <w:t xml:space="preserve">RESOLVED </w:t>
      </w:r>
      <w:r>
        <w:rPr>
          <w:bCs/>
          <w:sz w:val="22"/>
          <w:szCs w:val="22"/>
        </w:rPr>
        <w:t>to</w:t>
      </w:r>
      <w:r w:rsidR="00DE680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obtain two </w:t>
      </w:r>
      <w:r w:rsidR="00CC4BD8">
        <w:rPr>
          <w:bCs/>
          <w:sz w:val="22"/>
          <w:szCs w:val="22"/>
        </w:rPr>
        <w:t>additional</w:t>
      </w:r>
      <w:r>
        <w:rPr>
          <w:bCs/>
          <w:sz w:val="22"/>
          <w:szCs w:val="22"/>
        </w:rPr>
        <w:t xml:space="preserve"> quotes </w:t>
      </w:r>
      <w:r w:rsidR="00AD1579">
        <w:rPr>
          <w:bCs/>
          <w:sz w:val="22"/>
          <w:szCs w:val="22"/>
        </w:rPr>
        <w:t xml:space="preserve">for the required work (removal of gates/stile) </w:t>
      </w:r>
      <w:r w:rsidR="008C246A">
        <w:rPr>
          <w:bCs/>
          <w:sz w:val="22"/>
          <w:szCs w:val="22"/>
        </w:rPr>
        <w:t>for the next</w:t>
      </w:r>
      <w:r w:rsidR="00643EB9">
        <w:rPr>
          <w:bCs/>
          <w:sz w:val="22"/>
          <w:szCs w:val="22"/>
        </w:rPr>
        <w:t xml:space="preserve"> ordinary</w:t>
      </w:r>
      <w:r w:rsidR="008C246A">
        <w:rPr>
          <w:bCs/>
          <w:sz w:val="22"/>
          <w:szCs w:val="22"/>
        </w:rPr>
        <w:t xml:space="preserve"> meeting</w:t>
      </w:r>
      <w:r w:rsidR="00B978E2">
        <w:rPr>
          <w:bCs/>
          <w:sz w:val="22"/>
          <w:szCs w:val="22"/>
        </w:rPr>
        <w:t xml:space="preserve"> so that a </w:t>
      </w:r>
      <w:r w:rsidR="00FE2D17">
        <w:rPr>
          <w:bCs/>
          <w:sz w:val="22"/>
          <w:szCs w:val="22"/>
        </w:rPr>
        <w:t xml:space="preserve">contractor </w:t>
      </w:r>
      <w:r w:rsidR="00D96AD2">
        <w:rPr>
          <w:bCs/>
          <w:sz w:val="22"/>
          <w:szCs w:val="22"/>
        </w:rPr>
        <w:t>can be approved</w:t>
      </w:r>
      <w:r w:rsidR="00770A18">
        <w:rPr>
          <w:bCs/>
          <w:sz w:val="22"/>
          <w:szCs w:val="22"/>
        </w:rPr>
        <w:t>.</w:t>
      </w:r>
      <w:r w:rsidR="00770A18" w:rsidRPr="00770A18">
        <w:rPr>
          <w:sz w:val="22"/>
          <w:szCs w:val="22"/>
        </w:rPr>
        <w:t xml:space="preserve"> </w:t>
      </w:r>
      <w:r w:rsidR="00770A18">
        <w:rPr>
          <w:sz w:val="22"/>
          <w:szCs w:val="22"/>
        </w:rPr>
        <w:t xml:space="preserve">(Proposed Cllr Dugmore, seconded Cllr </w:t>
      </w:r>
      <w:r w:rsidR="003A1DAE">
        <w:rPr>
          <w:sz w:val="22"/>
          <w:szCs w:val="22"/>
        </w:rPr>
        <w:t>M</w:t>
      </w:r>
      <w:r w:rsidR="00770A18">
        <w:rPr>
          <w:sz w:val="22"/>
          <w:szCs w:val="22"/>
        </w:rPr>
        <w:t xml:space="preserve"> Mann)</w:t>
      </w:r>
    </w:p>
    <w:p w14:paraId="78BD8FA4" w14:textId="77777777" w:rsidR="00DD2368" w:rsidRDefault="00DD2368" w:rsidP="007F1ABC">
      <w:pPr>
        <w:spacing w:line="276" w:lineRule="auto"/>
        <w:ind w:left="720" w:hanging="720"/>
        <w:rPr>
          <w:b/>
          <w:bCs/>
          <w:sz w:val="22"/>
          <w:szCs w:val="22"/>
        </w:rPr>
      </w:pPr>
    </w:p>
    <w:p w14:paraId="04899909" w14:textId="4EA4B266" w:rsidR="00311F18" w:rsidRPr="00575B5A" w:rsidRDefault="00575B5A" w:rsidP="002D055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24608D" w:rsidRPr="00575B5A">
        <w:rPr>
          <w:b/>
          <w:bCs/>
          <w:sz w:val="22"/>
          <w:szCs w:val="22"/>
        </w:rPr>
        <w:t xml:space="preserve">Plough Lane </w:t>
      </w:r>
      <w:r w:rsidR="00C84119" w:rsidRPr="00575B5A">
        <w:rPr>
          <w:b/>
          <w:bCs/>
          <w:sz w:val="22"/>
          <w:szCs w:val="22"/>
        </w:rPr>
        <w:t>Allotments</w:t>
      </w:r>
    </w:p>
    <w:p w14:paraId="2D245B56" w14:textId="537E8956" w:rsidR="00311F18" w:rsidRDefault="000D6E61" w:rsidP="00D96AD2">
      <w:pPr>
        <w:spacing w:line="276" w:lineRule="auto"/>
        <w:ind w:left="720" w:hanging="1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 w:rsidR="00101BD6">
        <w:rPr>
          <w:sz w:val="22"/>
          <w:szCs w:val="22"/>
        </w:rPr>
        <w:t>Bishop</w:t>
      </w:r>
      <w:r w:rsidR="00E25EFF">
        <w:rPr>
          <w:sz w:val="22"/>
          <w:szCs w:val="22"/>
        </w:rPr>
        <w:t>’s Itchington Charity</w:t>
      </w:r>
      <w:r>
        <w:rPr>
          <w:sz w:val="22"/>
          <w:szCs w:val="22"/>
        </w:rPr>
        <w:t xml:space="preserve"> should be formed of 5 Trustees</w:t>
      </w:r>
      <w:r w:rsidR="00EF395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A4020">
        <w:rPr>
          <w:sz w:val="22"/>
          <w:szCs w:val="22"/>
        </w:rPr>
        <w:t>one Ex-officio Trustee</w:t>
      </w:r>
      <w:r w:rsidR="003D79DF">
        <w:rPr>
          <w:sz w:val="22"/>
          <w:szCs w:val="22"/>
        </w:rPr>
        <w:t xml:space="preserve"> (The Vicar of St Micha</w:t>
      </w:r>
      <w:r w:rsidR="003F1CA1">
        <w:rPr>
          <w:sz w:val="22"/>
          <w:szCs w:val="22"/>
        </w:rPr>
        <w:t>e</w:t>
      </w:r>
      <w:r w:rsidR="003D79DF">
        <w:rPr>
          <w:sz w:val="22"/>
          <w:szCs w:val="22"/>
        </w:rPr>
        <w:t xml:space="preserve">l), </w:t>
      </w:r>
      <w:r w:rsidR="003F1CA1">
        <w:rPr>
          <w:sz w:val="22"/>
          <w:szCs w:val="22"/>
        </w:rPr>
        <w:t>two Nominated Trust</w:t>
      </w:r>
      <w:r w:rsidR="00B7514D">
        <w:rPr>
          <w:sz w:val="22"/>
          <w:szCs w:val="22"/>
        </w:rPr>
        <w:t>ees (appointed by the Parish Council</w:t>
      </w:r>
      <w:r w:rsidR="00634271">
        <w:rPr>
          <w:sz w:val="22"/>
          <w:szCs w:val="22"/>
        </w:rPr>
        <w:t xml:space="preserve"> – currently Cllr </w:t>
      </w:r>
      <w:r w:rsidR="001E48A0">
        <w:rPr>
          <w:sz w:val="22"/>
          <w:szCs w:val="22"/>
        </w:rPr>
        <w:t xml:space="preserve">Kettle </w:t>
      </w:r>
      <w:r w:rsidR="00092B32">
        <w:rPr>
          <w:sz w:val="22"/>
          <w:szCs w:val="22"/>
        </w:rPr>
        <w:t>plus one vacancy</w:t>
      </w:r>
      <w:r w:rsidR="00B5110D">
        <w:rPr>
          <w:sz w:val="22"/>
          <w:szCs w:val="22"/>
        </w:rPr>
        <w:t>) and two Co-optative</w:t>
      </w:r>
      <w:r w:rsidR="00634271">
        <w:rPr>
          <w:sz w:val="22"/>
          <w:szCs w:val="22"/>
        </w:rPr>
        <w:t xml:space="preserve"> </w:t>
      </w:r>
      <w:r w:rsidR="00EF395A">
        <w:rPr>
          <w:sz w:val="22"/>
          <w:szCs w:val="22"/>
        </w:rPr>
        <w:t>T</w:t>
      </w:r>
      <w:r w:rsidR="00634271">
        <w:rPr>
          <w:sz w:val="22"/>
          <w:szCs w:val="22"/>
        </w:rPr>
        <w:t xml:space="preserve">rustees (currently the </w:t>
      </w:r>
      <w:r w:rsidR="000D0F06">
        <w:rPr>
          <w:sz w:val="22"/>
          <w:szCs w:val="22"/>
        </w:rPr>
        <w:t>Treasurer</w:t>
      </w:r>
      <w:r w:rsidR="00092B32">
        <w:rPr>
          <w:sz w:val="22"/>
          <w:szCs w:val="22"/>
        </w:rPr>
        <w:t xml:space="preserve"> and one vacancy). To enable the </w:t>
      </w:r>
      <w:r w:rsidR="00C87CEF">
        <w:rPr>
          <w:sz w:val="22"/>
          <w:szCs w:val="22"/>
        </w:rPr>
        <w:t>Bishop’s Itchington Charity to be properly constituted and therefore enable them to approve grants</w:t>
      </w:r>
      <w:r w:rsidR="00A569D8">
        <w:rPr>
          <w:sz w:val="22"/>
          <w:szCs w:val="22"/>
        </w:rPr>
        <w:t xml:space="preserve">, it was proposed that the Parish Council fills </w:t>
      </w:r>
      <w:r w:rsidR="005955BE">
        <w:rPr>
          <w:sz w:val="22"/>
          <w:szCs w:val="22"/>
        </w:rPr>
        <w:t>it</w:t>
      </w:r>
      <w:r w:rsidR="00A569D8">
        <w:rPr>
          <w:sz w:val="22"/>
          <w:szCs w:val="22"/>
        </w:rPr>
        <w:t xml:space="preserve"> current vacancy</w:t>
      </w:r>
      <w:r w:rsidR="005955BE">
        <w:rPr>
          <w:sz w:val="22"/>
          <w:szCs w:val="22"/>
        </w:rPr>
        <w:t xml:space="preserve"> and suggest</w:t>
      </w:r>
      <w:r w:rsidR="00E73157">
        <w:rPr>
          <w:sz w:val="22"/>
          <w:szCs w:val="22"/>
        </w:rPr>
        <w:t>ed</w:t>
      </w:r>
      <w:r w:rsidR="005955BE">
        <w:rPr>
          <w:sz w:val="22"/>
          <w:szCs w:val="22"/>
        </w:rPr>
        <w:t xml:space="preserve"> that the current Chair of the </w:t>
      </w:r>
      <w:r w:rsidR="00E73157">
        <w:rPr>
          <w:sz w:val="22"/>
          <w:szCs w:val="22"/>
        </w:rPr>
        <w:t>A</w:t>
      </w:r>
      <w:r w:rsidR="005955BE">
        <w:rPr>
          <w:sz w:val="22"/>
          <w:szCs w:val="22"/>
        </w:rPr>
        <w:t>llotment</w:t>
      </w:r>
      <w:r w:rsidR="00645139">
        <w:rPr>
          <w:sz w:val="22"/>
          <w:szCs w:val="22"/>
        </w:rPr>
        <w:t>s</w:t>
      </w:r>
      <w:r w:rsidR="00E73157">
        <w:rPr>
          <w:sz w:val="22"/>
          <w:szCs w:val="22"/>
        </w:rPr>
        <w:t xml:space="preserve"> Committee</w:t>
      </w:r>
      <w:r w:rsidR="00645139">
        <w:rPr>
          <w:sz w:val="22"/>
          <w:szCs w:val="22"/>
        </w:rPr>
        <w:t xml:space="preserve"> be put forward as the second co</w:t>
      </w:r>
      <w:r w:rsidR="00E41EFA">
        <w:rPr>
          <w:sz w:val="22"/>
          <w:szCs w:val="22"/>
        </w:rPr>
        <w:t>-opted Trustee. Once all the vacancies are filled</w:t>
      </w:r>
      <w:r w:rsidR="00051424">
        <w:rPr>
          <w:sz w:val="22"/>
          <w:szCs w:val="22"/>
        </w:rPr>
        <w:t xml:space="preserve"> thereby</w:t>
      </w:r>
      <w:r w:rsidR="00E41EFA">
        <w:rPr>
          <w:sz w:val="22"/>
          <w:szCs w:val="22"/>
        </w:rPr>
        <w:t xml:space="preserve"> </w:t>
      </w:r>
      <w:r w:rsidR="00043A59">
        <w:rPr>
          <w:sz w:val="22"/>
          <w:szCs w:val="22"/>
        </w:rPr>
        <w:t xml:space="preserve">making the Charity correctly constituted, the Charity will be </w:t>
      </w:r>
      <w:r w:rsidR="006B3AAC">
        <w:rPr>
          <w:sz w:val="22"/>
          <w:szCs w:val="22"/>
        </w:rPr>
        <w:t>able</w:t>
      </w:r>
      <w:r w:rsidR="00043A59">
        <w:rPr>
          <w:sz w:val="22"/>
          <w:szCs w:val="22"/>
        </w:rPr>
        <w:t xml:space="preserve"> to approve the remaining grant to the Pl</w:t>
      </w:r>
      <w:r w:rsidR="00097BA3">
        <w:rPr>
          <w:sz w:val="22"/>
          <w:szCs w:val="22"/>
        </w:rPr>
        <w:t>o</w:t>
      </w:r>
      <w:r w:rsidR="00043A59">
        <w:rPr>
          <w:sz w:val="22"/>
          <w:szCs w:val="22"/>
        </w:rPr>
        <w:t xml:space="preserve">ugh Lane allotments to enable water to be </w:t>
      </w:r>
      <w:r w:rsidR="00097BA3">
        <w:rPr>
          <w:sz w:val="22"/>
          <w:szCs w:val="22"/>
        </w:rPr>
        <w:t>supplied to the site.</w:t>
      </w:r>
    </w:p>
    <w:p w14:paraId="53FD05A2" w14:textId="46967700" w:rsidR="00097BA3" w:rsidRPr="00097BA3" w:rsidRDefault="00097BA3" w:rsidP="00D96AD2">
      <w:pPr>
        <w:spacing w:line="276" w:lineRule="auto"/>
        <w:ind w:left="720" w:hanging="11"/>
        <w:rPr>
          <w:sz w:val="22"/>
          <w:szCs w:val="22"/>
        </w:rPr>
      </w:pPr>
      <w:r>
        <w:rPr>
          <w:sz w:val="22"/>
          <w:szCs w:val="22"/>
        </w:rPr>
        <w:t xml:space="preserve">It was </w:t>
      </w:r>
      <w:r>
        <w:rPr>
          <w:b/>
          <w:bCs/>
          <w:sz w:val="22"/>
          <w:szCs w:val="22"/>
        </w:rPr>
        <w:t xml:space="preserve">RESOLVED </w:t>
      </w:r>
      <w:r>
        <w:rPr>
          <w:sz w:val="22"/>
          <w:szCs w:val="22"/>
        </w:rPr>
        <w:t>that C</w:t>
      </w:r>
      <w:r w:rsidR="00CF5199">
        <w:rPr>
          <w:sz w:val="22"/>
          <w:szCs w:val="22"/>
        </w:rPr>
        <w:t>llr Dugmore</w:t>
      </w:r>
      <w:r w:rsidR="00C42F2D">
        <w:rPr>
          <w:sz w:val="22"/>
          <w:szCs w:val="22"/>
        </w:rPr>
        <w:t xml:space="preserve"> be nominated to</w:t>
      </w:r>
      <w:r w:rsidR="00CF5199">
        <w:rPr>
          <w:sz w:val="22"/>
          <w:szCs w:val="22"/>
        </w:rPr>
        <w:t xml:space="preserve"> fill the current Parish Counci</w:t>
      </w:r>
      <w:r w:rsidR="00172454">
        <w:rPr>
          <w:sz w:val="22"/>
          <w:szCs w:val="22"/>
        </w:rPr>
        <w:t>l Trustee vacancy (</w:t>
      </w:r>
      <w:r w:rsidR="005F488C">
        <w:rPr>
          <w:sz w:val="22"/>
          <w:szCs w:val="22"/>
        </w:rPr>
        <w:t>proposed by Cllr Chri</w:t>
      </w:r>
      <w:r w:rsidR="00D41B73">
        <w:rPr>
          <w:sz w:val="22"/>
          <w:szCs w:val="22"/>
        </w:rPr>
        <w:t>s</w:t>
      </w:r>
      <w:r w:rsidR="005F488C">
        <w:rPr>
          <w:sz w:val="22"/>
          <w:szCs w:val="22"/>
        </w:rPr>
        <w:t>tian</w:t>
      </w:r>
      <w:r w:rsidR="00D41B73">
        <w:rPr>
          <w:sz w:val="22"/>
          <w:szCs w:val="22"/>
        </w:rPr>
        <w:t xml:space="preserve">-Cater and seconded by </w:t>
      </w:r>
      <w:r w:rsidR="00F30328">
        <w:rPr>
          <w:sz w:val="22"/>
          <w:szCs w:val="22"/>
        </w:rPr>
        <w:t>Cllr M Mann)</w:t>
      </w:r>
    </w:p>
    <w:p w14:paraId="4E29E846" w14:textId="77777777" w:rsidR="00D96AD2" w:rsidRDefault="00D96AD2" w:rsidP="00D96AD2">
      <w:pPr>
        <w:spacing w:line="276" w:lineRule="auto"/>
        <w:ind w:left="720" w:hanging="11"/>
        <w:rPr>
          <w:b/>
          <w:bCs/>
          <w:sz w:val="22"/>
          <w:szCs w:val="22"/>
        </w:rPr>
      </w:pPr>
    </w:p>
    <w:p w14:paraId="725D5CDE" w14:textId="3108A0CA" w:rsidR="00311F18" w:rsidRPr="00C84119" w:rsidRDefault="00C84119" w:rsidP="002D055C">
      <w:pPr>
        <w:pStyle w:val="ListParagraph"/>
        <w:numPr>
          <w:ilvl w:val="0"/>
          <w:numId w:val="6"/>
        </w:numPr>
        <w:spacing w:line="276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Playground</w:t>
      </w:r>
    </w:p>
    <w:p w14:paraId="7D5A34F6" w14:textId="653E6A8C" w:rsidR="00C80BBD" w:rsidRDefault="00580AEA" w:rsidP="002D055C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Inspection Report</w:t>
      </w:r>
      <w:r w:rsidR="00FE6C2C">
        <w:rPr>
          <w:sz w:val="22"/>
          <w:szCs w:val="22"/>
        </w:rPr>
        <w:t xml:space="preserve"> </w:t>
      </w:r>
      <w:r w:rsidR="005151B3">
        <w:rPr>
          <w:sz w:val="22"/>
          <w:szCs w:val="22"/>
        </w:rPr>
        <w:t>–</w:t>
      </w:r>
      <w:r w:rsidR="00FE6C2C">
        <w:rPr>
          <w:sz w:val="22"/>
          <w:szCs w:val="22"/>
        </w:rPr>
        <w:t xml:space="preserve"> </w:t>
      </w:r>
      <w:r w:rsidR="005151B3">
        <w:rPr>
          <w:sz w:val="22"/>
          <w:szCs w:val="22"/>
        </w:rPr>
        <w:t>The report showed strimmer damage to much of the equipment</w:t>
      </w:r>
      <w:r w:rsidR="00EA4E96">
        <w:rPr>
          <w:sz w:val="22"/>
          <w:szCs w:val="22"/>
        </w:rPr>
        <w:t>.</w:t>
      </w:r>
      <w:r w:rsidR="00916633">
        <w:rPr>
          <w:sz w:val="22"/>
          <w:szCs w:val="22"/>
        </w:rPr>
        <w:t xml:space="preserve"> </w:t>
      </w:r>
      <w:r w:rsidR="00CD6EAD">
        <w:rPr>
          <w:sz w:val="22"/>
          <w:szCs w:val="22"/>
        </w:rPr>
        <w:t xml:space="preserve">The report looks at each item of equipment and gives the, </w:t>
      </w:r>
      <w:r w:rsidR="000C291F">
        <w:rPr>
          <w:sz w:val="22"/>
          <w:szCs w:val="22"/>
        </w:rPr>
        <w:t xml:space="preserve">a low, medium or </w:t>
      </w:r>
      <w:proofErr w:type="gramStart"/>
      <w:r w:rsidR="000C291F">
        <w:rPr>
          <w:sz w:val="22"/>
          <w:szCs w:val="22"/>
        </w:rPr>
        <w:t>high risk</w:t>
      </w:r>
      <w:proofErr w:type="gramEnd"/>
      <w:r w:rsidR="000C291F">
        <w:rPr>
          <w:sz w:val="22"/>
          <w:szCs w:val="22"/>
        </w:rPr>
        <w:t xml:space="preserve"> indicator.</w:t>
      </w:r>
      <w:r w:rsidR="00EA4E96">
        <w:rPr>
          <w:sz w:val="22"/>
          <w:szCs w:val="22"/>
        </w:rPr>
        <w:t xml:space="preserve"> </w:t>
      </w:r>
      <w:r w:rsidR="006B3AAC">
        <w:rPr>
          <w:sz w:val="22"/>
          <w:szCs w:val="22"/>
        </w:rPr>
        <w:t>Several</w:t>
      </w:r>
      <w:r w:rsidR="00EA4E96">
        <w:rPr>
          <w:sz w:val="22"/>
          <w:szCs w:val="22"/>
        </w:rPr>
        <w:t xml:space="preserve"> items </w:t>
      </w:r>
      <w:r w:rsidR="00E26BCF">
        <w:rPr>
          <w:sz w:val="22"/>
          <w:szCs w:val="22"/>
        </w:rPr>
        <w:t xml:space="preserve">require </w:t>
      </w:r>
      <w:r w:rsidR="00916633">
        <w:rPr>
          <w:sz w:val="22"/>
          <w:szCs w:val="22"/>
        </w:rPr>
        <w:t>repair</w:t>
      </w:r>
      <w:r w:rsidR="00E26BCF">
        <w:rPr>
          <w:sz w:val="22"/>
          <w:szCs w:val="22"/>
        </w:rPr>
        <w:t xml:space="preserve"> and f</w:t>
      </w:r>
      <w:r w:rsidR="00DB338A">
        <w:rPr>
          <w:sz w:val="22"/>
          <w:szCs w:val="22"/>
        </w:rPr>
        <w:t xml:space="preserve">our items </w:t>
      </w:r>
      <w:r w:rsidR="00207899">
        <w:rPr>
          <w:sz w:val="22"/>
          <w:szCs w:val="22"/>
        </w:rPr>
        <w:t xml:space="preserve">of equipment </w:t>
      </w:r>
      <w:r w:rsidR="00877D32">
        <w:rPr>
          <w:sz w:val="22"/>
          <w:szCs w:val="22"/>
        </w:rPr>
        <w:t>need immediate attention as they are</w:t>
      </w:r>
      <w:r w:rsidR="00207899">
        <w:rPr>
          <w:sz w:val="22"/>
          <w:szCs w:val="22"/>
        </w:rPr>
        <w:t xml:space="preserve"> high risk</w:t>
      </w:r>
      <w:r w:rsidR="00916633">
        <w:rPr>
          <w:sz w:val="22"/>
          <w:szCs w:val="22"/>
        </w:rPr>
        <w:t>.</w:t>
      </w:r>
      <w:r w:rsidR="00E74BCC">
        <w:rPr>
          <w:sz w:val="22"/>
          <w:szCs w:val="22"/>
        </w:rPr>
        <w:t xml:space="preserve"> </w:t>
      </w:r>
      <w:r w:rsidR="0024279B">
        <w:rPr>
          <w:sz w:val="22"/>
          <w:szCs w:val="22"/>
        </w:rPr>
        <w:t>It has been agreed</w:t>
      </w:r>
      <w:r w:rsidR="005815EA">
        <w:rPr>
          <w:sz w:val="22"/>
          <w:szCs w:val="22"/>
        </w:rPr>
        <w:t xml:space="preserve"> previously</w:t>
      </w:r>
      <w:r w:rsidR="0024279B">
        <w:rPr>
          <w:sz w:val="22"/>
          <w:szCs w:val="22"/>
        </w:rPr>
        <w:t xml:space="preserve"> that the play area needs</w:t>
      </w:r>
      <w:r w:rsidR="00794AB5">
        <w:rPr>
          <w:sz w:val="22"/>
          <w:szCs w:val="22"/>
        </w:rPr>
        <w:t xml:space="preserve"> re</w:t>
      </w:r>
      <w:r w:rsidR="00692CDD">
        <w:rPr>
          <w:sz w:val="22"/>
          <w:szCs w:val="22"/>
        </w:rPr>
        <w:t>-</w:t>
      </w:r>
      <w:r w:rsidR="000D0F06">
        <w:rPr>
          <w:sz w:val="22"/>
          <w:szCs w:val="22"/>
        </w:rPr>
        <w:t>invigorating</w:t>
      </w:r>
      <w:r w:rsidR="00FD202B">
        <w:rPr>
          <w:sz w:val="22"/>
          <w:szCs w:val="22"/>
        </w:rPr>
        <w:t xml:space="preserve"> and</w:t>
      </w:r>
      <w:r w:rsidR="00794AB5">
        <w:rPr>
          <w:sz w:val="22"/>
          <w:szCs w:val="22"/>
        </w:rPr>
        <w:t xml:space="preserve"> </w:t>
      </w:r>
      <w:r w:rsidR="00FD202B">
        <w:rPr>
          <w:sz w:val="22"/>
          <w:szCs w:val="22"/>
        </w:rPr>
        <w:t>f</w:t>
      </w:r>
      <w:r w:rsidR="00E74BCC">
        <w:rPr>
          <w:sz w:val="22"/>
          <w:szCs w:val="22"/>
        </w:rPr>
        <w:t xml:space="preserve">unding has been </w:t>
      </w:r>
      <w:r w:rsidR="003D3A99">
        <w:rPr>
          <w:sz w:val="22"/>
          <w:szCs w:val="22"/>
        </w:rPr>
        <w:t>identified over the next four years to replace the equipment/surfaces within the play area</w:t>
      </w:r>
    </w:p>
    <w:p w14:paraId="42BC8214" w14:textId="7BBCE6D0" w:rsidR="00321704" w:rsidRPr="001257F2" w:rsidRDefault="00321704" w:rsidP="00321704">
      <w:pPr>
        <w:pStyle w:val="ListParagraph"/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It was </w:t>
      </w:r>
      <w:r w:rsidR="001257F2">
        <w:rPr>
          <w:b/>
          <w:bCs/>
          <w:sz w:val="22"/>
          <w:szCs w:val="22"/>
        </w:rPr>
        <w:t xml:space="preserve">RESOLVED </w:t>
      </w:r>
      <w:r w:rsidR="001257F2">
        <w:rPr>
          <w:sz w:val="22"/>
          <w:szCs w:val="22"/>
        </w:rPr>
        <w:t xml:space="preserve">that the </w:t>
      </w:r>
      <w:r w:rsidR="002B447C">
        <w:rPr>
          <w:sz w:val="22"/>
          <w:szCs w:val="22"/>
        </w:rPr>
        <w:t>high-risk</w:t>
      </w:r>
      <w:r w:rsidR="00D0262F">
        <w:rPr>
          <w:sz w:val="22"/>
          <w:szCs w:val="22"/>
        </w:rPr>
        <w:t xml:space="preserve"> indicator equipment be </w:t>
      </w:r>
      <w:r w:rsidR="00E06A51">
        <w:rPr>
          <w:sz w:val="22"/>
          <w:szCs w:val="22"/>
        </w:rPr>
        <w:t>repaired</w:t>
      </w:r>
      <w:r w:rsidR="00D0262F">
        <w:rPr>
          <w:sz w:val="22"/>
          <w:szCs w:val="22"/>
        </w:rPr>
        <w:t xml:space="preserve"> at minimum cost or</w:t>
      </w:r>
      <w:r w:rsidR="00C9717E">
        <w:rPr>
          <w:sz w:val="22"/>
          <w:szCs w:val="22"/>
        </w:rPr>
        <w:t xml:space="preserve">, if there is a safety concern, </w:t>
      </w:r>
      <w:r w:rsidR="00D0262F">
        <w:rPr>
          <w:sz w:val="22"/>
          <w:szCs w:val="22"/>
        </w:rPr>
        <w:t>taken out of use</w:t>
      </w:r>
      <w:r w:rsidR="00692CDD">
        <w:rPr>
          <w:sz w:val="22"/>
          <w:szCs w:val="22"/>
        </w:rPr>
        <w:t>; t</w:t>
      </w:r>
      <w:r w:rsidR="00A16C4D">
        <w:rPr>
          <w:sz w:val="22"/>
          <w:szCs w:val="22"/>
        </w:rPr>
        <w:t xml:space="preserve">he other </w:t>
      </w:r>
      <w:r w:rsidR="00D538EF">
        <w:rPr>
          <w:sz w:val="22"/>
          <w:szCs w:val="22"/>
        </w:rPr>
        <w:t xml:space="preserve">equipment </w:t>
      </w:r>
      <w:r w:rsidR="00692CDD">
        <w:rPr>
          <w:sz w:val="22"/>
          <w:szCs w:val="22"/>
        </w:rPr>
        <w:t xml:space="preserve">to </w:t>
      </w:r>
      <w:r w:rsidR="00D538EF">
        <w:rPr>
          <w:sz w:val="22"/>
          <w:szCs w:val="22"/>
        </w:rPr>
        <w:t xml:space="preserve">be monitored for further </w:t>
      </w:r>
      <w:r w:rsidR="00E74BCC">
        <w:rPr>
          <w:sz w:val="22"/>
          <w:szCs w:val="22"/>
        </w:rPr>
        <w:t>deterioration.</w:t>
      </w:r>
      <w:r w:rsidR="008B1495">
        <w:rPr>
          <w:sz w:val="22"/>
          <w:szCs w:val="22"/>
        </w:rPr>
        <w:t xml:space="preserve"> Villages to be informed of this via Facebook</w:t>
      </w:r>
      <w:r w:rsidR="000C4FD5">
        <w:rPr>
          <w:sz w:val="22"/>
          <w:szCs w:val="22"/>
        </w:rPr>
        <w:t xml:space="preserve">. (Proposed by Cllr </w:t>
      </w:r>
      <w:r w:rsidR="0072710C">
        <w:rPr>
          <w:sz w:val="22"/>
          <w:szCs w:val="22"/>
        </w:rPr>
        <w:t>Dugmore and seconded by Cllr S Tressler)</w:t>
      </w:r>
    </w:p>
    <w:p w14:paraId="5B3758F6" w14:textId="4F488D0B" w:rsidR="00580AEA" w:rsidRDefault="00580AEA" w:rsidP="002D055C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Replacement Fence Posts and </w:t>
      </w:r>
      <w:r w:rsidR="004063EE">
        <w:rPr>
          <w:sz w:val="22"/>
          <w:szCs w:val="22"/>
        </w:rPr>
        <w:t>Palings</w:t>
      </w:r>
      <w:r w:rsidR="00C863D9">
        <w:rPr>
          <w:sz w:val="22"/>
          <w:szCs w:val="22"/>
        </w:rPr>
        <w:t xml:space="preserve"> – It was a</w:t>
      </w:r>
      <w:r w:rsidR="00AC6623">
        <w:rPr>
          <w:sz w:val="22"/>
          <w:szCs w:val="22"/>
        </w:rPr>
        <w:t>greed to obtain 2 additional quotes for this work.</w:t>
      </w:r>
      <w:r w:rsidR="007668DC">
        <w:rPr>
          <w:sz w:val="22"/>
          <w:szCs w:val="22"/>
        </w:rPr>
        <w:t xml:space="preserve"> Cllr M Mann will look at the fence and report</w:t>
      </w:r>
      <w:r w:rsidR="00A006CC">
        <w:rPr>
          <w:sz w:val="22"/>
          <w:szCs w:val="22"/>
        </w:rPr>
        <w:t xml:space="preserve"> to the Clerk</w:t>
      </w:r>
      <w:r w:rsidR="007668DC">
        <w:rPr>
          <w:sz w:val="22"/>
          <w:szCs w:val="22"/>
        </w:rPr>
        <w:t xml:space="preserve"> exactly what </w:t>
      </w:r>
      <w:r w:rsidR="00A006CC">
        <w:rPr>
          <w:sz w:val="22"/>
          <w:szCs w:val="22"/>
        </w:rPr>
        <w:t>work is</w:t>
      </w:r>
      <w:r w:rsidR="007668DC">
        <w:rPr>
          <w:sz w:val="22"/>
          <w:szCs w:val="22"/>
        </w:rPr>
        <w:t xml:space="preserve"> required</w:t>
      </w:r>
      <w:r w:rsidR="00116DC4">
        <w:rPr>
          <w:sz w:val="22"/>
          <w:szCs w:val="22"/>
        </w:rPr>
        <w:t xml:space="preserve"> to </w:t>
      </w:r>
      <w:r w:rsidR="000A2030">
        <w:rPr>
          <w:sz w:val="22"/>
          <w:szCs w:val="22"/>
        </w:rPr>
        <w:t>make good in the short term</w:t>
      </w:r>
    </w:p>
    <w:p w14:paraId="22A84FC0" w14:textId="77777777" w:rsidR="005A2FD2" w:rsidRPr="005A2FD2" w:rsidRDefault="004063EE" w:rsidP="002D055C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bCs/>
          <w:sz w:val="22"/>
          <w:szCs w:val="22"/>
        </w:rPr>
      </w:pPr>
      <w:r w:rsidRPr="008D290E">
        <w:rPr>
          <w:sz w:val="22"/>
          <w:szCs w:val="22"/>
        </w:rPr>
        <w:t xml:space="preserve">Incidents of </w:t>
      </w:r>
      <w:r w:rsidR="009072F8" w:rsidRPr="008D290E">
        <w:rPr>
          <w:sz w:val="22"/>
          <w:szCs w:val="22"/>
        </w:rPr>
        <w:t>M</w:t>
      </w:r>
      <w:r w:rsidR="004A4EB8" w:rsidRPr="008D290E">
        <w:rPr>
          <w:sz w:val="22"/>
          <w:szCs w:val="22"/>
        </w:rPr>
        <w:t>alicious Damage</w:t>
      </w:r>
      <w:r w:rsidR="007411B4" w:rsidRPr="008D290E">
        <w:rPr>
          <w:sz w:val="22"/>
          <w:szCs w:val="22"/>
        </w:rPr>
        <w:t xml:space="preserve"> – The hand sanitiser was deliberately</w:t>
      </w:r>
      <w:r w:rsidR="00DA3A74" w:rsidRPr="008D290E">
        <w:rPr>
          <w:sz w:val="22"/>
          <w:szCs w:val="22"/>
        </w:rPr>
        <w:t xml:space="preserve"> broken</w:t>
      </w:r>
      <w:r w:rsidR="007411B4" w:rsidRPr="008D290E">
        <w:rPr>
          <w:sz w:val="22"/>
          <w:szCs w:val="22"/>
        </w:rPr>
        <w:t xml:space="preserve"> </w:t>
      </w:r>
      <w:r w:rsidR="00DA3A74" w:rsidRPr="008D290E">
        <w:rPr>
          <w:sz w:val="22"/>
          <w:szCs w:val="22"/>
        </w:rPr>
        <w:t>with</w:t>
      </w:r>
      <w:r w:rsidR="00DC6612" w:rsidRPr="008D290E">
        <w:rPr>
          <w:sz w:val="22"/>
          <w:szCs w:val="22"/>
        </w:rPr>
        <w:t xml:space="preserve"> two </w:t>
      </w:r>
      <w:r w:rsidR="00C35A7A" w:rsidRPr="008D290E">
        <w:rPr>
          <w:sz w:val="22"/>
          <w:szCs w:val="22"/>
        </w:rPr>
        <w:t>people</w:t>
      </w:r>
      <w:r w:rsidR="00DC6612" w:rsidRPr="008D290E">
        <w:rPr>
          <w:sz w:val="22"/>
          <w:szCs w:val="22"/>
        </w:rPr>
        <w:t xml:space="preserve"> witness</w:t>
      </w:r>
      <w:r w:rsidR="00DA3A74" w:rsidRPr="008D290E">
        <w:rPr>
          <w:sz w:val="22"/>
          <w:szCs w:val="22"/>
        </w:rPr>
        <w:t>ing</w:t>
      </w:r>
      <w:r w:rsidR="00DC6612" w:rsidRPr="008D290E">
        <w:rPr>
          <w:sz w:val="22"/>
          <w:szCs w:val="22"/>
        </w:rPr>
        <w:t xml:space="preserve"> this event</w:t>
      </w:r>
      <w:r w:rsidR="00993B41" w:rsidRPr="008D290E">
        <w:rPr>
          <w:sz w:val="22"/>
          <w:szCs w:val="22"/>
        </w:rPr>
        <w:t xml:space="preserve">. </w:t>
      </w:r>
      <w:r w:rsidR="00C35A7A" w:rsidRPr="008D290E">
        <w:rPr>
          <w:sz w:val="22"/>
          <w:szCs w:val="22"/>
        </w:rPr>
        <w:t xml:space="preserve">As well as the damage, silly string was sprayed throughout the </w:t>
      </w:r>
      <w:r w:rsidR="00DB66CB" w:rsidRPr="008D290E">
        <w:rPr>
          <w:sz w:val="22"/>
          <w:szCs w:val="22"/>
        </w:rPr>
        <w:t xml:space="preserve">playground and cola </w:t>
      </w:r>
      <w:r w:rsidR="00971B1E" w:rsidRPr="008D290E">
        <w:rPr>
          <w:sz w:val="22"/>
          <w:szCs w:val="22"/>
        </w:rPr>
        <w:t xml:space="preserve">sprayed over equipment. </w:t>
      </w:r>
      <w:r w:rsidR="0024268B" w:rsidRPr="008D290E">
        <w:rPr>
          <w:sz w:val="22"/>
          <w:szCs w:val="22"/>
        </w:rPr>
        <w:t xml:space="preserve">As the next issue of Scene is to be delivered to </w:t>
      </w:r>
      <w:r w:rsidR="00F4118B" w:rsidRPr="008D290E">
        <w:rPr>
          <w:sz w:val="22"/>
          <w:szCs w:val="22"/>
        </w:rPr>
        <w:t>every ho</w:t>
      </w:r>
      <w:r w:rsidR="003B196A" w:rsidRPr="008D290E">
        <w:rPr>
          <w:sz w:val="22"/>
          <w:szCs w:val="22"/>
        </w:rPr>
        <w:t>usehold</w:t>
      </w:r>
      <w:r w:rsidR="00F4118B" w:rsidRPr="008D290E">
        <w:rPr>
          <w:sz w:val="22"/>
          <w:szCs w:val="22"/>
        </w:rPr>
        <w:t xml:space="preserve"> in the village,</w:t>
      </w:r>
      <w:r w:rsidR="00142339" w:rsidRPr="008D290E">
        <w:rPr>
          <w:sz w:val="22"/>
          <w:szCs w:val="22"/>
        </w:rPr>
        <w:t xml:space="preserve"> due to printing t</w:t>
      </w:r>
      <w:r w:rsidR="003B18EA" w:rsidRPr="008D290E">
        <w:rPr>
          <w:sz w:val="22"/>
          <w:szCs w:val="22"/>
        </w:rPr>
        <w:t>ime constraints,</w:t>
      </w:r>
      <w:r w:rsidR="00F4118B" w:rsidRPr="008D290E">
        <w:rPr>
          <w:sz w:val="22"/>
          <w:szCs w:val="22"/>
        </w:rPr>
        <w:t xml:space="preserve"> </w:t>
      </w:r>
      <w:r w:rsidR="003B196A" w:rsidRPr="008D290E">
        <w:rPr>
          <w:sz w:val="22"/>
          <w:szCs w:val="22"/>
        </w:rPr>
        <w:t>t</w:t>
      </w:r>
      <w:r w:rsidR="00971B1E" w:rsidRPr="008D290E">
        <w:rPr>
          <w:sz w:val="22"/>
          <w:szCs w:val="22"/>
        </w:rPr>
        <w:t>he Chairman had</w:t>
      </w:r>
      <w:r w:rsidR="003913F4" w:rsidRPr="008D290E">
        <w:rPr>
          <w:sz w:val="22"/>
          <w:szCs w:val="22"/>
        </w:rPr>
        <w:t>,</w:t>
      </w:r>
      <w:r w:rsidR="00971B1E" w:rsidRPr="008D290E">
        <w:rPr>
          <w:sz w:val="22"/>
          <w:szCs w:val="22"/>
        </w:rPr>
        <w:t xml:space="preserve"> </w:t>
      </w:r>
      <w:r w:rsidR="00E44E05" w:rsidRPr="008D290E">
        <w:rPr>
          <w:sz w:val="22"/>
          <w:szCs w:val="22"/>
        </w:rPr>
        <w:t xml:space="preserve">as part of the Parish Council </w:t>
      </w:r>
      <w:r w:rsidR="004D29EB" w:rsidRPr="008D290E">
        <w:rPr>
          <w:sz w:val="22"/>
          <w:szCs w:val="22"/>
        </w:rPr>
        <w:t>report, given the individual involved the opportunity to come forward</w:t>
      </w:r>
      <w:r w:rsidR="00DF39DF" w:rsidRPr="008D290E">
        <w:rPr>
          <w:sz w:val="22"/>
          <w:szCs w:val="22"/>
        </w:rPr>
        <w:t>,</w:t>
      </w:r>
      <w:r w:rsidR="004D29EB" w:rsidRPr="008D290E">
        <w:rPr>
          <w:sz w:val="22"/>
          <w:szCs w:val="22"/>
        </w:rPr>
        <w:t xml:space="preserve"> in</w:t>
      </w:r>
      <w:r w:rsidR="00DF39DF" w:rsidRPr="008D290E">
        <w:rPr>
          <w:sz w:val="22"/>
          <w:szCs w:val="22"/>
        </w:rPr>
        <w:t xml:space="preserve"> total</w:t>
      </w:r>
      <w:r w:rsidR="004D29EB" w:rsidRPr="008D290E">
        <w:rPr>
          <w:sz w:val="22"/>
          <w:szCs w:val="22"/>
        </w:rPr>
        <w:t xml:space="preserve"> confidence</w:t>
      </w:r>
      <w:r w:rsidR="00DD0CC0" w:rsidRPr="008D290E">
        <w:rPr>
          <w:sz w:val="22"/>
          <w:szCs w:val="22"/>
        </w:rPr>
        <w:t>,</w:t>
      </w:r>
      <w:r w:rsidR="003913F4" w:rsidRPr="008D290E">
        <w:rPr>
          <w:sz w:val="22"/>
          <w:szCs w:val="22"/>
        </w:rPr>
        <w:t xml:space="preserve"> to the Clerk b</w:t>
      </w:r>
      <w:r w:rsidR="003B18EA" w:rsidRPr="008D290E">
        <w:rPr>
          <w:sz w:val="22"/>
          <w:szCs w:val="22"/>
        </w:rPr>
        <w:t>y</w:t>
      </w:r>
      <w:r w:rsidR="003913F4" w:rsidRPr="008D290E">
        <w:rPr>
          <w:sz w:val="22"/>
          <w:szCs w:val="22"/>
        </w:rPr>
        <w:t xml:space="preserve"> </w:t>
      </w:r>
      <w:r w:rsidR="005230E4" w:rsidRPr="008D290E">
        <w:rPr>
          <w:sz w:val="22"/>
          <w:szCs w:val="22"/>
        </w:rPr>
        <w:t xml:space="preserve">12 October 2020 or the Parish Council will take the matter </w:t>
      </w:r>
      <w:r w:rsidR="00D34810" w:rsidRPr="008D290E">
        <w:rPr>
          <w:sz w:val="22"/>
          <w:szCs w:val="22"/>
        </w:rPr>
        <w:t>further and involve the police</w:t>
      </w:r>
      <w:r w:rsidR="009F0C8F" w:rsidRPr="008D290E">
        <w:rPr>
          <w:sz w:val="22"/>
          <w:szCs w:val="22"/>
        </w:rPr>
        <w:t xml:space="preserve">. </w:t>
      </w:r>
    </w:p>
    <w:p w14:paraId="5F79136A" w14:textId="5AFC7884" w:rsidR="003343E6" w:rsidRPr="008D290E" w:rsidRDefault="009F0C8F" w:rsidP="005A2FD2">
      <w:pPr>
        <w:pStyle w:val="ListParagraph"/>
        <w:spacing w:line="276" w:lineRule="auto"/>
        <w:ind w:left="567"/>
        <w:rPr>
          <w:bCs/>
          <w:sz w:val="22"/>
          <w:szCs w:val="22"/>
        </w:rPr>
      </w:pPr>
      <w:r w:rsidRPr="008D290E">
        <w:rPr>
          <w:sz w:val="22"/>
          <w:szCs w:val="22"/>
        </w:rPr>
        <w:t xml:space="preserve">It was </w:t>
      </w:r>
      <w:r w:rsidRPr="008D290E">
        <w:rPr>
          <w:b/>
          <w:bCs/>
          <w:sz w:val="22"/>
          <w:szCs w:val="22"/>
        </w:rPr>
        <w:t>RESOLVED</w:t>
      </w:r>
      <w:r w:rsidR="00811DC4" w:rsidRPr="008D290E">
        <w:rPr>
          <w:sz w:val="22"/>
          <w:szCs w:val="22"/>
        </w:rPr>
        <w:t xml:space="preserve"> to </w:t>
      </w:r>
      <w:r w:rsidR="003343E6" w:rsidRPr="008D290E">
        <w:rPr>
          <w:sz w:val="22"/>
          <w:szCs w:val="22"/>
        </w:rPr>
        <w:t>follow this approach</w:t>
      </w:r>
      <w:r w:rsidR="00290111">
        <w:rPr>
          <w:sz w:val="22"/>
          <w:szCs w:val="22"/>
        </w:rPr>
        <w:t xml:space="preserve">, </w:t>
      </w:r>
      <w:r w:rsidR="00CF3A44">
        <w:rPr>
          <w:sz w:val="22"/>
          <w:szCs w:val="22"/>
        </w:rPr>
        <w:t>advise the police that an incident had occurred (no names to be mentioned at this point)</w:t>
      </w:r>
      <w:r w:rsidR="005A2FD2">
        <w:rPr>
          <w:sz w:val="22"/>
          <w:szCs w:val="22"/>
        </w:rPr>
        <w:t xml:space="preserve"> and to replace the hand sanitiser unit</w:t>
      </w:r>
      <w:r w:rsidR="003B18EA" w:rsidRPr="008D290E">
        <w:rPr>
          <w:sz w:val="22"/>
          <w:szCs w:val="22"/>
        </w:rPr>
        <w:t>.</w:t>
      </w:r>
      <w:r w:rsidR="003343E6" w:rsidRPr="008D290E">
        <w:rPr>
          <w:sz w:val="22"/>
          <w:szCs w:val="22"/>
        </w:rPr>
        <w:t xml:space="preserve"> ((Proposed Cllr Dugmore, seconded Cllr</w:t>
      </w:r>
      <w:r w:rsidR="000159DB" w:rsidRPr="008D290E">
        <w:rPr>
          <w:sz w:val="22"/>
          <w:szCs w:val="22"/>
        </w:rPr>
        <w:t xml:space="preserve"> Kettle</w:t>
      </w:r>
      <w:r w:rsidR="003343E6" w:rsidRPr="008D290E">
        <w:rPr>
          <w:sz w:val="22"/>
          <w:szCs w:val="22"/>
        </w:rPr>
        <w:t>)</w:t>
      </w:r>
    </w:p>
    <w:p w14:paraId="6E6AD7E9" w14:textId="68134589" w:rsidR="004A4EB8" w:rsidRPr="008D290E" w:rsidRDefault="00FC3E50" w:rsidP="002D055C">
      <w:pPr>
        <w:pStyle w:val="ListParagraph"/>
        <w:numPr>
          <w:ilvl w:val="0"/>
          <w:numId w:val="10"/>
        </w:num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Playground </w:t>
      </w:r>
      <w:r w:rsidR="004A4EB8" w:rsidRPr="008D290E">
        <w:rPr>
          <w:sz w:val="22"/>
          <w:szCs w:val="22"/>
        </w:rPr>
        <w:t>Working Party</w:t>
      </w:r>
      <w:r w:rsidR="008D290E">
        <w:rPr>
          <w:sz w:val="22"/>
          <w:szCs w:val="22"/>
        </w:rPr>
        <w:t>.</w:t>
      </w:r>
      <w:r w:rsidR="000D4E0C">
        <w:rPr>
          <w:sz w:val="22"/>
          <w:szCs w:val="22"/>
        </w:rPr>
        <w:t xml:space="preserve"> </w:t>
      </w:r>
      <w:r w:rsidR="00406064">
        <w:rPr>
          <w:sz w:val="22"/>
          <w:szCs w:val="22"/>
        </w:rPr>
        <w:t>A working party needs to be established to look at the phased refurbishment of the p</w:t>
      </w:r>
      <w:r w:rsidR="004463C0">
        <w:rPr>
          <w:sz w:val="22"/>
          <w:szCs w:val="22"/>
        </w:rPr>
        <w:t>lay</w:t>
      </w:r>
      <w:r>
        <w:rPr>
          <w:sz w:val="22"/>
          <w:szCs w:val="22"/>
        </w:rPr>
        <w:t>ground</w:t>
      </w:r>
      <w:r w:rsidR="004463C0">
        <w:rPr>
          <w:sz w:val="22"/>
          <w:szCs w:val="22"/>
        </w:rPr>
        <w:t xml:space="preserve"> over a 3 to 4 </w:t>
      </w:r>
      <w:r w:rsidR="00C93DBB">
        <w:rPr>
          <w:sz w:val="22"/>
          <w:szCs w:val="22"/>
        </w:rPr>
        <w:t>years’ time</w:t>
      </w:r>
      <w:r w:rsidR="003E2F7D">
        <w:rPr>
          <w:sz w:val="22"/>
          <w:szCs w:val="22"/>
        </w:rPr>
        <w:t xml:space="preserve"> scale. This </w:t>
      </w:r>
      <w:r w:rsidR="0086649C">
        <w:rPr>
          <w:sz w:val="22"/>
          <w:szCs w:val="22"/>
        </w:rPr>
        <w:t>will</w:t>
      </w:r>
      <w:r w:rsidR="003E2F7D">
        <w:rPr>
          <w:sz w:val="22"/>
          <w:szCs w:val="22"/>
        </w:rPr>
        <w:t xml:space="preserve"> include </w:t>
      </w:r>
      <w:r w:rsidR="0086649C">
        <w:rPr>
          <w:sz w:val="22"/>
          <w:szCs w:val="22"/>
        </w:rPr>
        <w:t xml:space="preserve">looking at </w:t>
      </w:r>
      <w:r w:rsidR="006D2B64">
        <w:rPr>
          <w:sz w:val="22"/>
          <w:szCs w:val="22"/>
        </w:rPr>
        <w:t>the type</w:t>
      </w:r>
      <w:r w:rsidR="008C57F1">
        <w:rPr>
          <w:sz w:val="22"/>
          <w:szCs w:val="22"/>
        </w:rPr>
        <w:t xml:space="preserve"> of </w:t>
      </w:r>
      <w:r w:rsidR="003E2F7D">
        <w:rPr>
          <w:sz w:val="22"/>
          <w:szCs w:val="22"/>
        </w:rPr>
        <w:t>equipment</w:t>
      </w:r>
      <w:r w:rsidR="008C57F1">
        <w:rPr>
          <w:sz w:val="22"/>
          <w:szCs w:val="22"/>
        </w:rPr>
        <w:t xml:space="preserve"> (metal, wood et</w:t>
      </w:r>
      <w:r w:rsidR="00EB35F1">
        <w:rPr>
          <w:sz w:val="22"/>
          <w:szCs w:val="22"/>
        </w:rPr>
        <w:t>c</w:t>
      </w:r>
      <w:r w:rsidR="0079765D">
        <w:rPr>
          <w:sz w:val="22"/>
          <w:szCs w:val="22"/>
        </w:rPr>
        <w:t>)</w:t>
      </w:r>
      <w:r w:rsidR="003E2F7D">
        <w:rPr>
          <w:sz w:val="22"/>
          <w:szCs w:val="22"/>
        </w:rPr>
        <w:t>,</w:t>
      </w:r>
      <w:r w:rsidR="0079765D">
        <w:rPr>
          <w:sz w:val="22"/>
          <w:szCs w:val="22"/>
        </w:rPr>
        <w:t xml:space="preserve"> the items of equipment that will appeal most to children, floor surfaces and</w:t>
      </w:r>
      <w:r w:rsidR="00EB35F1">
        <w:rPr>
          <w:sz w:val="22"/>
          <w:szCs w:val="22"/>
        </w:rPr>
        <w:t xml:space="preserve"> the</w:t>
      </w:r>
      <w:r w:rsidR="0079765D">
        <w:rPr>
          <w:sz w:val="22"/>
          <w:szCs w:val="22"/>
        </w:rPr>
        <w:t xml:space="preserve"> </w:t>
      </w:r>
      <w:r w:rsidR="00EB35F1">
        <w:rPr>
          <w:sz w:val="22"/>
          <w:szCs w:val="22"/>
        </w:rPr>
        <w:t>perimeter fencing.</w:t>
      </w:r>
      <w:r w:rsidR="003E2F7D">
        <w:rPr>
          <w:sz w:val="22"/>
          <w:szCs w:val="22"/>
        </w:rPr>
        <w:t xml:space="preserve"> </w:t>
      </w:r>
      <w:r w:rsidR="008D290E">
        <w:rPr>
          <w:sz w:val="22"/>
          <w:szCs w:val="22"/>
        </w:rPr>
        <w:t xml:space="preserve"> </w:t>
      </w:r>
      <w:r w:rsidR="007034F1">
        <w:rPr>
          <w:sz w:val="22"/>
          <w:szCs w:val="22"/>
        </w:rPr>
        <w:t xml:space="preserve">It was </w:t>
      </w:r>
      <w:r w:rsidR="00B837A7">
        <w:rPr>
          <w:b/>
          <w:bCs/>
          <w:sz w:val="22"/>
          <w:szCs w:val="22"/>
        </w:rPr>
        <w:t>RESOLVED</w:t>
      </w:r>
      <w:r w:rsidR="007034F1">
        <w:rPr>
          <w:sz w:val="22"/>
          <w:szCs w:val="22"/>
        </w:rPr>
        <w:t xml:space="preserve"> to </w:t>
      </w:r>
      <w:r w:rsidR="00DE2A93">
        <w:rPr>
          <w:sz w:val="22"/>
          <w:szCs w:val="22"/>
        </w:rPr>
        <w:t>set up</w:t>
      </w:r>
      <w:r w:rsidR="007034F1">
        <w:rPr>
          <w:sz w:val="22"/>
          <w:szCs w:val="22"/>
        </w:rPr>
        <w:t xml:space="preserve"> a working party </w:t>
      </w:r>
      <w:r w:rsidR="00312F45">
        <w:rPr>
          <w:sz w:val="22"/>
          <w:szCs w:val="22"/>
        </w:rPr>
        <w:t xml:space="preserve">to </w:t>
      </w:r>
      <w:r w:rsidR="006B2403">
        <w:rPr>
          <w:sz w:val="22"/>
          <w:szCs w:val="22"/>
        </w:rPr>
        <w:t>look at the playground refurbishment</w:t>
      </w:r>
      <w:r w:rsidR="00531734">
        <w:rPr>
          <w:sz w:val="22"/>
          <w:szCs w:val="22"/>
        </w:rPr>
        <w:t xml:space="preserve">. The working </w:t>
      </w:r>
      <w:r w:rsidR="006C0FBC">
        <w:rPr>
          <w:sz w:val="22"/>
          <w:szCs w:val="22"/>
        </w:rPr>
        <w:t xml:space="preserve">will </w:t>
      </w:r>
      <w:r w:rsidR="00B837A7">
        <w:rPr>
          <w:sz w:val="22"/>
          <w:szCs w:val="22"/>
        </w:rPr>
        <w:t>consist of</w:t>
      </w:r>
      <w:r w:rsidR="006C0FBC">
        <w:rPr>
          <w:sz w:val="22"/>
          <w:szCs w:val="22"/>
        </w:rPr>
        <w:t xml:space="preserve"> Cllrs D Mann, Thomas, Christian-</w:t>
      </w:r>
      <w:r w:rsidR="006B3AAC">
        <w:rPr>
          <w:sz w:val="22"/>
          <w:szCs w:val="22"/>
        </w:rPr>
        <w:t>Carter,</w:t>
      </w:r>
      <w:r w:rsidR="002E29FC">
        <w:rPr>
          <w:sz w:val="22"/>
          <w:szCs w:val="22"/>
        </w:rPr>
        <w:t xml:space="preserve"> and </w:t>
      </w:r>
      <w:r w:rsidR="000F2874">
        <w:rPr>
          <w:sz w:val="22"/>
          <w:szCs w:val="22"/>
        </w:rPr>
        <w:t>G</w:t>
      </w:r>
      <w:r w:rsidR="002E29FC">
        <w:rPr>
          <w:sz w:val="22"/>
          <w:szCs w:val="22"/>
        </w:rPr>
        <w:t>ates. Tom Cooper to be invited to join the group due to his considerable experience</w:t>
      </w:r>
      <w:r w:rsidR="00041A11">
        <w:rPr>
          <w:sz w:val="22"/>
          <w:szCs w:val="22"/>
        </w:rPr>
        <w:t>.</w:t>
      </w:r>
    </w:p>
    <w:p w14:paraId="45BADE72" w14:textId="77777777" w:rsidR="004A4EB8" w:rsidRPr="00CF4DBB" w:rsidRDefault="004A4EB8" w:rsidP="004A4EB8">
      <w:pPr>
        <w:pStyle w:val="ListParagraph"/>
        <w:spacing w:line="276" w:lineRule="auto"/>
        <w:ind w:left="1429"/>
        <w:rPr>
          <w:sz w:val="22"/>
          <w:szCs w:val="22"/>
        </w:rPr>
      </w:pPr>
    </w:p>
    <w:p w14:paraId="35167AD6" w14:textId="0909E2C7" w:rsidR="00C80BBD" w:rsidRPr="00C84119" w:rsidRDefault="00C84119" w:rsidP="002D055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Cemetery</w:t>
      </w:r>
    </w:p>
    <w:p w14:paraId="37DF8F88" w14:textId="36CC0499" w:rsidR="00C80BBD" w:rsidRDefault="007C0BFF" w:rsidP="002D055C">
      <w:pPr>
        <w:pStyle w:val="ListParagraph"/>
        <w:numPr>
          <w:ilvl w:val="0"/>
          <w:numId w:val="11"/>
        </w:numP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Update</w:t>
      </w:r>
      <w:r w:rsidR="003E5FFC">
        <w:rPr>
          <w:sz w:val="22"/>
          <w:szCs w:val="22"/>
        </w:rPr>
        <w:t xml:space="preserve">: </w:t>
      </w:r>
    </w:p>
    <w:p w14:paraId="4BD934D4" w14:textId="57D43EDE" w:rsidR="00DA4ECD" w:rsidRDefault="00C17790" w:rsidP="002D055C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Work to create hard standing for the bin has been completed. Sign to be put up asking people to keep off the grass whilst using the bin</w:t>
      </w:r>
    </w:p>
    <w:p w14:paraId="047CBD4B" w14:textId="552E20FF" w:rsidR="00BA4D47" w:rsidRDefault="00BA4D47" w:rsidP="002D055C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The Young brothers have cleaned out the guttering </w:t>
      </w:r>
      <w:r w:rsidR="00BD0865">
        <w:rPr>
          <w:sz w:val="22"/>
          <w:szCs w:val="22"/>
        </w:rPr>
        <w:t>on the Chapel and tool shed</w:t>
      </w:r>
    </w:p>
    <w:p w14:paraId="65B4BEDC" w14:textId="0877F63D" w:rsidR="00BD0865" w:rsidRDefault="00BD0865" w:rsidP="002D055C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Additional water butt </w:t>
      </w:r>
      <w:r w:rsidR="001752F4">
        <w:rPr>
          <w:sz w:val="22"/>
          <w:szCs w:val="22"/>
        </w:rPr>
        <w:t>to be in</w:t>
      </w:r>
      <w:r w:rsidR="00224B3F">
        <w:rPr>
          <w:sz w:val="22"/>
          <w:szCs w:val="22"/>
        </w:rPr>
        <w:t>stalled</w:t>
      </w:r>
    </w:p>
    <w:p w14:paraId="53124035" w14:textId="442224C3" w:rsidR="001752F4" w:rsidRDefault="001752F4" w:rsidP="002D055C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The current re</w:t>
      </w:r>
      <w:r w:rsidR="0022045D">
        <w:rPr>
          <w:sz w:val="22"/>
          <w:szCs w:val="22"/>
        </w:rPr>
        <w:t>f</w:t>
      </w:r>
      <w:r>
        <w:rPr>
          <w:sz w:val="22"/>
          <w:szCs w:val="22"/>
        </w:rPr>
        <w:t>lect</w:t>
      </w:r>
      <w:r w:rsidR="003C3EDB">
        <w:rPr>
          <w:sz w:val="22"/>
          <w:szCs w:val="22"/>
        </w:rPr>
        <w:t>ive</w:t>
      </w:r>
      <w:r>
        <w:rPr>
          <w:sz w:val="22"/>
          <w:szCs w:val="22"/>
        </w:rPr>
        <w:t xml:space="preserve"> area to be used for </w:t>
      </w:r>
      <w:r w:rsidR="0022045D">
        <w:rPr>
          <w:sz w:val="22"/>
          <w:szCs w:val="22"/>
        </w:rPr>
        <w:t>cremation memorials</w:t>
      </w:r>
    </w:p>
    <w:p w14:paraId="1BC79537" w14:textId="24F3E535" w:rsidR="0022045D" w:rsidRDefault="0022045D" w:rsidP="002D055C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Leaning tree in the </w:t>
      </w:r>
      <w:r w:rsidR="00E81362">
        <w:rPr>
          <w:sz w:val="22"/>
          <w:szCs w:val="22"/>
        </w:rPr>
        <w:t>Lakin</w:t>
      </w:r>
      <w:r>
        <w:rPr>
          <w:sz w:val="22"/>
          <w:szCs w:val="22"/>
        </w:rPr>
        <w:t xml:space="preserve"> Plot </w:t>
      </w:r>
      <w:r w:rsidR="00E81362">
        <w:rPr>
          <w:sz w:val="22"/>
          <w:szCs w:val="22"/>
        </w:rPr>
        <w:t xml:space="preserve">is being removed and replace with a </w:t>
      </w:r>
      <w:r w:rsidR="000D0F06">
        <w:rPr>
          <w:sz w:val="22"/>
          <w:szCs w:val="22"/>
        </w:rPr>
        <w:t>variegated</w:t>
      </w:r>
      <w:r w:rsidR="00E81362">
        <w:rPr>
          <w:sz w:val="22"/>
          <w:szCs w:val="22"/>
        </w:rPr>
        <w:t xml:space="preserve"> holly</w:t>
      </w:r>
    </w:p>
    <w:p w14:paraId="64F51BB5" w14:textId="7B001813" w:rsidR="00633DCB" w:rsidRDefault="00633DCB" w:rsidP="002D055C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Lakin plots reserved for their workers over 100 years ago</w:t>
      </w:r>
      <w:r w:rsidR="007252C6">
        <w:rPr>
          <w:sz w:val="22"/>
          <w:szCs w:val="22"/>
        </w:rPr>
        <w:t xml:space="preserve"> that have not been used</w:t>
      </w:r>
      <w:r>
        <w:rPr>
          <w:sz w:val="22"/>
          <w:szCs w:val="22"/>
        </w:rPr>
        <w:t xml:space="preserve"> to be </w:t>
      </w:r>
      <w:r w:rsidR="007252C6">
        <w:rPr>
          <w:sz w:val="22"/>
          <w:szCs w:val="22"/>
        </w:rPr>
        <w:t>utilised</w:t>
      </w:r>
      <w:r w:rsidR="00224B3F">
        <w:rPr>
          <w:sz w:val="22"/>
          <w:szCs w:val="22"/>
        </w:rPr>
        <w:t>/sold</w:t>
      </w:r>
    </w:p>
    <w:p w14:paraId="008AB332" w14:textId="77777777" w:rsidR="00A92FF8" w:rsidRPr="00A92FF8" w:rsidRDefault="00A92FF8" w:rsidP="00A92FF8">
      <w:pPr>
        <w:spacing w:line="276" w:lineRule="auto"/>
        <w:ind w:left="709"/>
        <w:rPr>
          <w:sz w:val="22"/>
          <w:szCs w:val="22"/>
        </w:rPr>
      </w:pPr>
    </w:p>
    <w:p w14:paraId="487CDC5F" w14:textId="393A685D" w:rsidR="00A92FF8" w:rsidRDefault="00A92FF8" w:rsidP="002D055C">
      <w:pPr>
        <w:pStyle w:val="ListParagraph"/>
        <w:numPr>
          <w:ilvl w:val="0"/>
          <w:numId w:val="11"/>
        </w:numPr>
        <w:spacing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Two additional quotes to be obtained for the repair of the fence around the spinney</w:t>
      </w:r>
    </w:p>
    <w:p w14:paraId="10C296A6" w14:textId="660DF11A" w:rsidR="00A92FF8" w:rsidRDefault="00A92FF8" w:rsidP="00A92FF8">
      <w:pPr>
        <w:pStyle w:val="ListParagraph"/>
        <w:spacing w:line="276" w:lineRule="auto"/>
        <w:ind w:left="709"/>
        <w:rPr>
          <w:sz w:val="22"/>
          <w:szCs w:val="22"/>
        </w:rPr>
      </w:pPr>
    </w:p>
    <w:p w14:paraId="3FE7531A" w14:textId="286BF26D" w:rsidR="00AA15ED" w:rsidRDefault="00AA15ED" w:rsidP="00A92FF8">
      <w:pPr>
        <w:pStyle w:val="ListParagraph"/>
        <w:spacing w:line="276" w:lineRule="auto"/>
        <w:ind w:left="709"/>
        <w:rPr>
          <w:sz w:val="22"/>
          <w:szCs w:val="22"/>
        </w:rPr>
      </w:pPr>
    </w:p>
    <w:p w14:paraId="503FFB3D" w14:textId="77777777" w:rsidR="00AA15ED" w:rsidRDefault="00AA15ED" w:rsidP="00A92FF8">
      <w:pPr>
        <w:pStyle w:val="ListParagraph"/>
        <w:spacing w:line="276" w:lineRule="auto"/>
        <w:ind w:left="709"/>
        <w:rPr>
          <w:sz w:val="22"/>
          <w:szCs w:val="22"/>
        </w:rPr>
      </w:pPr>
    </w:p>
    <w:p w14:paraId="008F1DDD" w14:textId="51C438DC" w:rsidR="00C80BBD" w:rsidRPr="00C84119" w:rsidRDefault="00C84119" w:rsidP="002D055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8E212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207436">
        <w:rPr>
          <w:b/>
          <w:bCs/>
          <w:sz w:val="22"/>
          <w:szCs w:val="22"/>
        </w:rPr>
        <w:t>B</w:t>
      </w:r>
      <w:r w:rsidR="00F567AC">
        <w:rPr>
          <w:b/>
          <w:bCs/>
          <w:sz w:val="22"/>
          <w:szCs w:val="22"/>
        </w:rPr>
        <w:t>I</w:t>
      </w:r>
      <w:r w:rsidR="00207436">
        <w:rPr>
          <w:b/>
          <w:bCs/>
          <w:sz w:val="22"/>
          <w:szCs w:val="22"/>
        </w:rPr>
        <w:t>N</w:t>
      </w:r>
      <w:r w:rsidR="00F567AC">
        <w:rPr>
          <w:b/>
          <w:bCs/>
          <w:sz w:val="22"/>
          <w:szCs w:val="22"/>
        </w:rPr>
        <w:t>DP</w:t>
      </w:r>
      <w:r w:rsidR="00C91CD9">
        <w:rPr>
          <w:b/>
          <w:bCs/>
          <w:sz w:val="22"/>
          <w:szCs w:val="22"/>
        </w:rPr>
        <w:t xml:space="preserve"> - Update</w:t>
      </w:r>
    </w:p>
    <w:p w14:paraId="73D18E4F" w14:textId="48ADD00B" w:rsidR="00C80BBD" w:rsidRDefault="008F64DA" w:rsidP="007C408C">
      <w:pPr>
        <w:spacing w:line="276" w:lineRule="auto"/>
        <w:ind w:left="720" w:hanging="11"/>
        <w:rPr>
          <w:sz w:val="22"/>
          <w:szCs w:val="22"/>
        </w:rPr>
      </w:pPr>
      <w:r>
        <w:rPr>
          <w:sz w:val="22"/>
          <w:szCs w:val="22"/>
        </w:rPr>
        <w:t xml:space="preserve">The draft plan has been forwarded to SDC </w:t>
      </w:r>
      <w:r w:rsidR="00EB375C">
        <w:rPr>
          <w:sz w:val="22"/>
          <w:szCs w:val="22"/>
        </w:rPr>
        <w:t>for their initial assessment</w:t>
      </w:r>
      <w:r w:rsidR="009B296B">
        <w:rPr>
          <w:sz w:val="22"/>
          <w:szCs w:val="22"/>
        </w:rPr>
        <w:t xml:space="preserve">. </w:t>
      </w:r>
      <w:r w:rsidR="007A517B">
        <w:rPr>
          <w:sz w:val="22"/>
          <w:szCs w:val="22"/>
        </w:rPr>
        <w:t>The NDP is m</w:t>
      </w:r>
      <w:r w:rsidR="009B296B">
        <w:rPr>
          <w:sz w:val="22"/>
          <w:szCs w:val="22"/>
        </w:rPr>
        <w:t xml:space="preserve">oving ahead well. </w:t>
      </w:r>
      <w:r w:rsidR="003D2715">
        <w:rPr>
          <w:sz w:val="22"/>
          <w:szCs w:val="22"/>
        </w:rPr>
        <w:t xml:space="preserve">Copies of the </w:t>
      </w:r>
      <w:r w:rsidR="006E3A9D">
        <w:rPr>
          <w:sz w:val="22"/>
          <w:szCs w:val="22"/>
        </w:rPr>
        <w:t xml:space="preserve">draft </w:t>
      </w:r>
      <w:r w:rsidR="003D2715">
        <w:rPr>
          <w:sz w:val="22"/>
          <w:szCs w:val="22"/>
        </w:rPr>
        <w:t>document will be circulated once the amendments have been made</w:t>
      </w:r>
      <w:r w:rsidR="00D0750C">
        <w:rPr>
          <w:sz w:val="22"/>
          <w:szCs w:val="22"/>
        </w:rPr>
        <w:t xml:space="preserve">. </w:t>
      </w:r>
      <w:r w:rsidR="00480FFA">
        <w:rPr>
          <w:sz w:val="22"/>
          <w:szCs w:val="22"/>
        </w:rPr>
        <w:t xml:space="preserve">The grant has been approved and Cllr </w:t>
      </w:r>
      <w:r w:rsidR="002500E1">
        <w:rPr>
          <w:sz w:val="22"/>
          <w:szCs w:val="22"/>
        </w:rPr>
        <w:t>Thomas is arranging for this to be paid into the appropriate account</w:t>
      </w:r>
      <w:r w:rsidR="00D316E4">
        <w:rPr>
          <w:sz w:val="22"/>
          <w:szCs w:val="22"/>
        </w:rPr>
        <w:t xml:space="preserve">. </w:t>
      </w:r>
      <w:r w:rsidR="007B4C9E">
        <w:rPr>
          <w:sz w:val="22"/>
          <w:szCs w:val="22"/>
        </w:rPr>
        <w:t xml:space="preserve">It has yet to be decided whether the Chairman or Finance </w:t>
      </w:r>
      <w:r w:rsidR="00527A84">
        <w:rPr>
          <w:sz w:val="22"/>
          <w:szCs w:val="22"/>
        </w:rPr>
        <w:t>Officer</w:t>
      </w:r>
      <w:r w:rsidR="007B4C9E">
        <w:rPr>
          <w:sz w:val="22"/>
          <w:szCs w:val="22"/>
        </w:rPr>
        <w:t xml:space="preserve"> should be named</w:t>
      </w:r>
      <w:r w:rsidR="00DA09E3">
        <w:rPr>
          <w:sz w:val="22"/>
          <w:szCs w:val="22"/>
        </w:rPr>
        <w:t xml:space="preserve"> in</w:t>
      </w:r>
      <w:r w:rsidR="007B4C9E">
        <w:rPr>
          <w:sz w:val="22"/>
          <w:szCs w:val="22"/>
        </w:rPr>
        <w:t xml:space="preserve"> the document</w:t>
      </w:r>
      <w:r w:rsidR="00DA09E3">
        <w:rPr>
          <w:sz w:val="22"/>
          <w:szCs w:val="22"/>
        </w:rPr>
        <w:t xml:space="preserve"> for the payment of the grant</w:t>
      </w:r>
      <w:r w:rsidR="007B4C9E">
        <w:rPr>
          <w:sz w:val="22"/>
          <w:szCs w:val="22"/>
        </w:rPr>
        <w:t xml:space="preserve">. </w:t>
      </w:r>
      <w:r w:rsidR="00527A84">
        <w:rPr>
          <w:sz w:val="22"/>
          <w:szCs w:val="22"/>
        </w:rPr>
        <w:t>Paperwork to be forwarded to the Chairman to decide who should be named.</w:t>
      </w:r>
    </w:p>
    <w:p w14:paraId="4F4418BE" w14:textId="77777777" w:rsidR="00D0750C" w:rsidRPr="008F64DA" w:rsidRDefault="00D0750C" w:rsidP="007C408C">
      <w:pPr>
        <w:spacing w:line="276" w:lineRule="auto"/>
        <w:ind w:left="720" w:hanging="11"/>
        <w:rPr>
          <w:sz w:val="22"/>
          <w:szCs w:val="22"/>
        </w:rPr>
      </w:pPr>
    </w:p>
    <w:p w14:paraId="3B72CEE4" w14:textId="05725952" w:rsidR="00C80BBD" w:rsidRPr="00207436" w:rsidRDefault="00207436" w:rsidP="002D055C">
      <w:pPr>
        <w:pStyle w:val="ListParagraph"/>
        <w:numPr>
          <w:ilvl w:val="0"/>
          <w:numId w:val="6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8E212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BF1D09">
        <w:rPr>
          <w:b/>
          <w:bCs/>
          <w:sz w:val="22"/>
          <w:szCs w:val="22"/>
        </w:rPr>
        <w:t>Knightcote Bottom Lane</w:t>
      </w:r>
    </w:p>
    <w:p w14:paraId="6C79BD7B" w14:textId="0E0B2C7B" w:rsidR="00EA2139" w:rsidRDefault="00DC6490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Chairman thanked Ms JS for her comprehensive narrative and </w:t>
      </w:r>
      <w:r w:rsidR="000373F5">
        <w:rPr>
          <w:sz w:val="22"/>
          <w:szCs w:val="22"/>
        </w:rPr>
        <w:t xml:space="preserve">for the email from Cllr Kettle </w:t>
      </w:r>
      <w:r w:rsidR="0086139F">
        <w:rPr>
          <w:sz w:val="22"/>
          <w:szCs w:val="22"/>
        </w:rPr>
        <w:t>summarising</w:t>
      </w:r>
      <w:r w:rsidR="000373F5">
        <w:rPr>
          <w:sz w:val="22"/>
          <w:szCs w:val="22"/>
        </w:rPr>
        <w:t xml:space="preserve"> the </w:t>
      </w:r>
      <w:r w:rsidR="005801C2">
        <w:rPr>
          <w:sz w:val="22"/>
          <w:szCs w:val="22"/>
        </w:rPr>
        <w:t xml:space="preserve">points. Others have taken the opportunity to look at the site and the existing </w:t>
      </w:r>
      <w:r w:rsidR="00B834F9">
        <w:rPr>
          <w:sz w:val="22"/>
          <w:szCs w:val="22"/>
        </w:rPr>
        <w:t xml:space="preserve">planning </w:t>
      </w:r>
      <w:r w:rsidR="00EA2139">
        <w:rPr>
          <w:sz w:val="22"/>
          <w:szCs w:val="22"/>
        </w:rPr>
        <w:t>conditions laid down</w:t>
      </w:r>
      <w:r w:rsidR="00B834F9">
        <w:rPr>
          <w:sz w:val="22"/>
          <w:szCs w:val="22"/>
        </w:rPr>
        <w:t xml:space="preserve"> in 2009. Their Facebook page</w:t>
      </w:r>
      <w:r w:rsidR="009572A5">
        <w:rPr>
          <w:sz w:val="22"/>
          <w:szCs w:val="22"/>
        </w:rPr>
        <w:t xml:space="preserve"> is a way of getting a good idea of the noise involved – Cllr Dugmore will </w:t>
      </w:r>
      <w:r w:rsidR="0092491F">
        <w:rPr>
          <w:sz w:val="22"/>
          <w:szCs w:val="22"/>
        </w:rPr>
        <w:t>share the appropriate links.</w:t>
      </w:r>
    </w:p>
    <w:p w14:paraId="34F23E6C" w14:textId="77777777" w:rsidR="00C03203" w:rsidRDefault="002B383E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Roger Thatcher from </w:t>
      </w:r>
      <w:r w:rsidR="001E5FA8">
        <w:rPr>
          <w:sz w:val="22"/>
          <w:szCs w:val="22"/>
        </w:rPr>
        <w:t>enforcement at SDC has visited the site and an Environment Health Officer installed noise monitoring equipment</w:t>
      </w:r>
      <w:r w:rsidR="00C03203">
        <w:rPr>
          <w:sz w:val="22"/>
          <w:szCs w:val="22"/>
        </w:rPr>
        <w:t>.</w:t>
      </w:r>
      <w:r w:rsidR="0092491F">
        <w:rPr>
          <w:sz w:val="22"/>
          <w:szCs w:val="22"/>
        </w:rPr>
        <w:t xml:space="preserve"> </w:t>
      </w:r>
    </w:p>
    <w:p w14:paraId="2309F430" w14:textId="67984278" w:rsidR="00A4028D" w:rsidRDefault="00C03203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D3F38">
        <w:rPr>
          <w:sz w:val="22"/>
          <w:szCs w:val="22"/>
        </w:rPr>
        <w:t xml:space="preserve">normal process is to ask the transgressor (Nemo Racing) to submit a </w:t>
      </w:r>
      <w:r w:rsidR="0073532E">
        <w:rPr>
          <w:sz w:val="22"/>
          <w:szCs w:val="22"/>
        </w:rPr>
        <w:t>pla</w:t>
      </w:r>
      <w:r w:rsidR="00A14794">
        <w:rPr>
          <w:sz w:val="22"/>
          <w:szCs w:val="22"/>
        </w:rPr>
        <w:t>n</w:t>
      </w:r>
      <w:r w:rsidR="0073532E">
        <w:rPr>
          <w:sz w:val="22"/>
          <w:szCs w:val="22"/>
        </w:rPr>
        <w:t xml:space="preserve">ning application via their agent to </w:t>
      </w:r>
      <w:r w:rsidR="0086139F">
        <w:rPr>
          <w:sz w:val="22"/>
          <w:szCs w:val="22"/>
        </w:rPr>
        <w:t>regulate</w:t>
      </w:r>
      <w:r w:rsidR="0073532E">
        <w:rPr>
          <w:sz w:val="22"/>
          <w:szCs w:val="22"/>
        </w:rPr>
        <w:t xml:space="preserve"> what they have done. </w:t>
      </w:r>
      <w:r w:rsidR="002925CA">
        <w:rPr>
          <w:sz w:val="22"/>
          <w:szCs w:val="22"/>
        </w:rPr>
        <w:t>To get approval, numerous conditions can be attached including limiting the number of race</w:t>
      </w:r>
      <w:r w:rsidR="00A14794">
        <w:rPr>
          <w:sz w:val="22"/>
          <w:szCs w:val="22"/>
        </w:rPr>
        <w:t xml:space="preserve"> </w:t>
      </w:r>
      <w:r w:rsidR="002925CA">
        <w:rPr>
          <w:sz w:val="22"/>
          <w:szCs w:val="22"/>
        </w:rPr>
        <w:t>days, number of spectators</w:t>
      </w:r>
      <w:r w:rsidR="003D1FA9">
        <w:rPr>
          <w:sz w:val="22"/>
          <w:szCs w:val="22"/>
        </w:rPr>
        <w:t>, noise levels,</w:t>
      </w:r>
      <w:r w:rsidR="00A14794">
        <w:rPr>
          <w:sz w:val="22"/>
          <w:szCs w:val="22"/>
        </w:rPr>
        <w:t xml:space="preserve"> provision of lightin</w:t>
      </w:r>
      <w:r w:rsidR="00A4028D">
        <w:rPr>
          <w:sz w:val="22"/>
          <w:szCs w:val="22"/>
        </w:rPr>
        <w:t xml:space="preserve">g, toilets etc. </w:t>
      </w:r>
    </w:p>
    <w:p w14:paraId="1DC5BA73" w14:textId="77777777" w:rsidR="00A82FFE" w:rsidRDefault="00A4028D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Despite being told by the police that no camping </w:t>
      </w:r>
      <w:r w:rsidR="00973206">
        <w:rPr>
          <w:sz w:val="22"/>
          <w:szCs w:val="22"/>
        </w:rPr>
        <w:t xml:space="preserve">or spectators </w:t>
      </w:r>
      <w:r>
        <w:rPr>
          <w:sz w:val="22"/>
          <w:szCs w:val="22"/>
        </w:rPr>
        <w:t>should be allowed</w:t>
      </w:r>
      <w:r w:rsidR="00973206">
        <w:rPr>
          <w:sz w:val="22"/>
          <w:szCs w:val="22"/>
        </w:rPr>
        <w:t xml:space="preserve"> at the race days, the company have </w:t>
      </w:r>
      <w:r w:rsidR="00362AC7">
        <w:rPr>
          <w:sz w:val="22"/>
          <w:szCs w:val="22"/>
        </w:rPr>
        <w:t xml:space="preserve">carried on regardless and </w:t>
      </w:r>
      <w:r w:rsidR="004C6B05">
        <w:rPr>
          <w:sz w:val="22"/>
          <w:szCs w:val="22"/>
        </w:rPr>
        <w:t>there is no evidence of social distancing being adopted.</w:t>
      </w:r>
    </w:p>
    <w:p w14:paraId="5AB0FBF6" w14:textId="77777777" w:rsidR="00B74D23" w:rsidRDefault="00A82FFE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The land is designated as a high priority area with four</w:t>
      </w:r>
      <w:r w:rsidR="007A1850">
        <w:rPr>
          <w:sz w:val="22"/>
          <w:szCs w:val="22"/>
        </w:rPr>
        <w:t xml:space="preserve"> protected/endangered</w:t>
      </w:r>
      <w:r w:rsidR="00565E47">
        <w:rPr>
          <w:sz w:val="22"/>
          <w:szCs w:val="22"/>
        </w:rPr>
        <w:t xml:space="preserve"> </w:t>
      </w:r>
      <w:r w:rsidR="00357D72">
        <w:rPr>
          <w:sz w:val="22"/>
          <w:szCs w:val="22"/>
        </w:rPr>
        <w:t>species of birds using the area</w:t>
      </w:r>
      <w:r w:rsidR="00C16C95">
        <w:rPr>
          <w:sz w:val="22"/>
          <w:szCs w:val="22"/>
        </w:rPr>
        <w:t xml:space="preserve">, </w:t>
      </w:r>
      <w:r w:rsidR="00357D72">
        <w:rPr>
          <w:sz w:val="22"/>
          <w:szCs w:val="22"/>
        </w:rPr>
        <w:t>the possibility of great crested newts in the pond</w:t>
      </w:r>
      <w:r w:rsidR="0025523C">
        <w:rPr>
          <w:sz w:val="22"/>
          <w:szCs w:val="22"/>
        </w:rPr>
        <w:t>s</w:t>
      </w:r>
      <w:r w:rsidR="00C16C95">
        <w:rPr>
          <w:sz w:val="22"/>
          <w:szCs w:val="22"/>
        </w:rPr>
        <w:t xml:space="preserve"> and significant trees</w:t>
      </w:r>
      <w:r w:rsidR="0025523C">
        <w:rPr>
          <w:sz w:val="22"/>
          <w:szCs w:val="22"/>
        </w:rPr>
        <w:t>. This</w:t>
      </w:r>
      <w:r w:rsidR="00B74D23">
        <w:rPr>
          <w:sz w:val="22"/>
          <w:szCs w:val="22"/>
        </w:rPr>
        <w:t xml:space="preserve"> </w:t>
      </w:r>
      <w:r w:rsidR="0025523C">
        <w:rPr>
          <w:sz w:val="22"/>
          <w:szCs w:val="22"/>
        </w:rPr>
        <w:t xml:space="preserve">means that the </w:t>
      </w:r>
      <w:r w:rsidR="00BE46B8">
        <w:rPr>
          <w:sz w:val="22"/>
          <w:szCs w:val="22"/>
        </w:rPr>
        <w:t>development of the raceway may will have an environmental and ecological effect on the area.</w:t>
      </w:r>
      <w:r w:rsidR="00565E47">
        <w:rPr>
          <w:sz w:val="22"/>
          <w:szCs w:val="22"/>
        </w:rPr>
        <w:t xml:space="preserve"> </w:t>
      </w:r>
    </w:p>
    <w:p w14:paraId="663B6EC6" w14:textId="77777777" w:rsidR="0086139F" w:rsidRDefault="00315491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It was </w:t>
      </w:r>
      <w:r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that taking the </w:t>
      </w:r>
      <w:r w:rsidR="00BF1293">
        <w:rPr>
          <w:sz w:val="22"/>
          <w:szCs w:val="22"/>
        </w:rPr>
        <w:t xml:space="preserve">above into account, the Parish Council should </w:t>
      </w:r>
      <w:r w:rsidR="000746FB">
        <w:rPr>
          <w:sz w:val="22"/>
          <w:szCs w:val="22"/>
        </w:rPr>
        <w:t xml:space="preserve">undertake action on this matter (Proposed Cllr Dugmore, seconded </w:t>
      </w:r>
      <w:r w:rsidR="00EE10E1">
        <w:rPr>
          <w:sz w:val="22"/>
          <w:szCs w:val="22"/>
        </w:rPr>
        <w:t>by Cllr Christian -Carter. Cllr Kettle abstained form the vote)</w:t>
      </w:r>
      <w:r w:rsidR="00FE2E3F">
        <w:rPr>
          <w:sz w:val="22"/>
          <w:szCs w:val="22"/>
        </w:rPr>
        <w:t>. It was agreed that Cll</w:t>
      </w:r>
      <w:r w:rsidR="00DE75E8">
        <w:rPr>
          <w:sz w:val="22"/>
          <w:szCs w:val="22"/>
        </w:rPr>
        <w:t>rs</w:t>
      </w:r>
      <w:r w:rsidR="00FE2E3F">
        <w:rPr>
          <w:sz w:val="22"/>
          <w:szCs w:val="22"/>
        </w:rPr>
        <w:t xml:space="preserve"> Dugmore, </w:t>
      </w:r>
      <w:r w:rsidR="00565E47">
        <w:rPr>
          <w:sz w:val="22"/>
          <w:szCs w:val="22"/>
        </w:rPr>
        <w:t xml:space="preserve"> </w:t>
      </w:r>
      <w:r w:rsidR="00DE75E8">
        <w:rPr>
          <w:sz w:val="22"/>
          <w:szCs w:val="22"/>
        </w:rPr>
        <w:t xml:space="preserve">Christian Carter, and </w:t>
      </w:r>
      <w:r w:rsidR="00DF21BF">
        <w:rPr>
          <w:sz w:val="22"/>
          <w:szCs w:val="22"/>
        </w:rPr>
        <w:t>K</w:t>
      </w:r>
      <w:r w:rsidR="00DE75E8">
        <w:rPr>
          <w:sz w:val="22"/>
          <w:szCs w:val="22"/>
        </w:rPr>
        <w:t>ettle and Ms J Salmon</w:t>
      </w:r>
      <w:r w:rsidR="00C5078E">
        <w:rPr>
          <w:sz w:val="22"/>
          <w:szCs w:val="22"/>
        </w:rPr>
        <w:t xml:space="preserve"> should </w:t>
      </w:r>
      <w:r w:rsidR="00DF21BF">
        <w:rPr>
          <w:sz w:val="22"/>
          <w:szCs w:val="22"/>
        </w:rPr>
        <w:t>form a working</w:t>
      </w:r>
      <w:r w:rsidR="007338D0">
        <w:rPr>
          <w:sz w:val="22"/>
          <w:szCs w:val="22"/>
        </w:rPr>
        <w:t xml:space="preserve"> group</w:t>
      </w:r>
      <w:r w:rsidR="00C5078E">
        <w:rPr>
          <w:sz w:val="22"/>
          <w:szCs w:val="22"/>
        </w:rPr>
        <w:t xml:space="preserve"> to look at how to move forward from a planning</w:t>
      </w:r>
      <w:r w:rsidR="00FE2143">
        <w:rPr>
          <w:sz w:val="22"/>
          <w:szCs w:val="22"/>
        </w:rPr>
        <w:t xml:space="preserve"> breach of conditions</w:t>
      </w:r>
      <w:r w:rsidR="00142C27">
        <w:rPr>
          <w:sz w:val="22"/>
          <w:szCs w:val="22"/>
        </w:rPr>
        <w:t>/</w:t>
      </w:r>
      <w:r w:rsidR="00FE2143">
        <w:rPr>
          <w:sz w:val="22"/>
          <w:szCs w:val="22"/>
        </w:rPr>
        <w:t>enforcement action</w:t>
      </w:r>
      <w:r w:rsidR="00565E47">
        <w:rPr>
          <w:sz w:val="22"/>
          <w:szCs w:val="22"/>
        </w:rPr>
        <w:t xml:space="preserve"> </w:t>
      </w:r>
      <w:r w:rsidR="007338D0">
        <w:rPr>
          <w:sz w:val="22"/>
          <w:szCs w:val="22"/>
        </w:rPr>
        <w:t xml:space="preserve">whilst </w:t>
      </w:r>
      <w:r w:rsidR="00142C27">
        <w:rPr>
          <w:sz w:val="22"/>
          <w:szCs w:val="22"/>
        </w:rPr>
        <w:t xml:space="preserve">working </w:t>
      </w:r>
      <w:r w:rsidR="007338D0">
        <w:rPr>
          <w:sz w:val="22"/>
          <w:szCs w:val="22"/>
        </w:rPr>
        <w:t>alongside</w:t>
      </w:r>
      <w:r w:rsidR="00142C27">
        <w:rPr>
          <w:sz w:val="22"/>
          <w:szCs w:val="22"/>
        </w:rPr>
        <w:t xml:space="preserve"> Roger Thatcher and his team</w:t>
      </w:r>
      <w:r w:rsidR="00565E47">
        <w:rPr>
          <w:sz w:val="22"/>
          <w:szCs w:val="22"/>
        </w:rPr>
        <w:t xml:space="preserve">  </w:t>
      </w:r>
    </w:p>
    <w:p w14:paraId="60ACE3D5" w14:textId="66F87F60" w:rsidR="009551E5" w:rsidRPr="00EA535D" w:rsidRDefault="00565E47" w:rsidP="00784E14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2B745D" w14:textId="7BA9B5D2" w:rsidR="009551E5" w:rsidRPr="00180D96" w:rsidRDefault="00C80BBD" w:rsidP="00C80BBD">
      <w:pPr>
        <w:pStyle w:val="Heading3"/>
        <w:ind w:left="360" w:hanging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9.         </w:t>
      </w:r>
      <w:r w:rsidR="00180D96" w:rsidRPr="00180D96">
        <w:rPr>
          <w:rFonts w:ascii="Arial" w:hAnsi="Arial" w:cs="Arial"/>
          <w:b/>
          <w:bCs/>
          <w:color w:val="auto"/>
          <w:sz w:val="22"/>
          <w:szCs w:val="22"/>
        </w:rPr>
        <w:t>Trees in Ladbroke Road</w:t>
      </w:r>
    </w:p>
    <w:p w14:paraId="035FA192" w14:textId="22A7FE3A" w:rsidR="00D37647" w:rsidRDefault="00180D96" w:rsidP="00E1353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tree surgeon </w:t>
      </w:r>
      <w:r w:rsidR="009A0C3B">
        <w:rPr>
          <w:sz w:val="22"/>
          <w:szCs w:val="22"/>
        </w:rPr>
        <w:t>has</w:t>
      </w:r>
      <w:r>
        <w:rPr>
          <w:sz w:val="22"/>
          <w:szCs w:val="22"/>
        </w:rPr>
        <w:t xml:space="preserve"> advi</w:t>
      </w:r>
      <w:r w:rsidR="00D6772F">
        <w:rPr>
          <w:sz w:val="22"/>
          <w:szCs w:val="22"/>
        </w:rPr>
        <w:t>sed that the trees in question are recorded in the tree survey as</w:t>
      </w:r>
      <w:r w:rsidR="008F680E">
        <w:rPr>
          <w:sz w:val="22"/>
          <w:szCs w:val="22"/>
        </w:rPr>
        <w:t xml:space="preserve"> part of the hedgerow Boundary </w:t>
      </w:r>
      <w:r w:rsidR="00EA637E">
        <w:rPr>
          <w:sz w:val="22"/>
          <w:szCs w:val="22"/>
        </w:rPr>
        <w:t>‘B1’. Some of the stems to the ash trees are</w:t>
      </w:r>
      <w:r w:rsidR="00BB794C">
        <w:rPr>
          <w:sz w:val="22"/>
          <w:szCs w:val="22"/>
        </w:rPr>
        <w:t xml:space="preserve"> leaning and the survey recommen</w:t>
      </w:r>
      <w:r w:rsidR="00E05770">
        <w:rPr>
          <w:sz w:val="22"/>
          <w:szCs w:val="22"/>
        </w:rPr>
        <w:t>d</w:t>
      </w:r>
      <w:r w:rsidR="00BB794C">
        <w:rPr>
          <w:sz w:val="22"/>
          <w:szCs w:val="22"/>
        </w:rPr>
        <w:t>s the removal of the leaning ash</w:t>
      </w:r>
      <w:r w:rsidR="00C74F38">
        <w:rPr>
          <w:sz w:val="22"/>
          <w:szCs w:val="22"/>
        </w:rPr>
        <w:t xml:space="preserve"> stems and some remedial work to the remaining ash trees. The work within </w:t>
      </w:r>
      <w:r w:rsidR="00F02053">
        <w:rPr>
          <w:sz w:val="22"/>
          <w:szCs w:val="22"/>
        </w:rPr>
        <w:t>‘</w:t>
      </w:r>
      <w:r w:rsidR="00C74F38">
        <w:rPr>
          <w:sz w:val="22"/>
          <w:szCs w:val="22"/>
        </w:rPr>
        <w:t>B1</w:t>
      </w:r>
      <w:r w:rsidR="00F02053">
        <w:rPr>
          <w:sz w:val="22"/>
          <w:szCs w:val="22"/>
        </w:rPr>
        <w:t>’ has been classed as medium priority</w:t>
      </w:r>
      <w:r>
        <w:rPr>
          <w:sz w:val="22"/>
          <w:szCs w:val="22"/>
        </w:rPr>
        <w:t xml:space="preserve"> and</w:t>
      </w:r>
      <w:r w:rsidR="00EF1652">
        <w:rPr>
          <w:sz w:val="22"/>
          <w:szCs w:val="22"/>
        </w:rPr>
        <w:t xml:space="preserve"> </w:t>
      </w:r>
      <w:r w:rsidR="00662E63">
        <w:rPr>
          <w:sz w:val="22"/>
          <w:szCs w:val="22"/>
        </w:rPr>
        <w:t>therefore would be included in year 2 works within the management plan</w:t>
      </w:r>
      <w:r w:rsidR="00E0577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1D0CD17" w14:textId="6C6931AD" w:rsidR="00DA4166" w:rsidRPr="00D37647" w:rsidRDefault="00DA4166" w:rsidP="00E1353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It was </w:t>
      </w:r>
      <w:r w:rsidRPr="00EA1ADC">
        <w:rPr>
          <w:b/>
          <w:bCs/>
          <w:sz w:val="22"/>
          <w:szCs w:val="22"/>
        </w:rPr>
        <w:t>RESOLVED</w:t>
      </w:r>
      <w:r w:rsidR="00774C5B">
        <w:rPr>
          <w:sz w:val="22"/>
          <w:szCs w:val="22"/>
        </w:rPr>
        <w:t xml:space="preserve"> to continue with the works in the management plan as scheduled but </w:t>
      </w:r>
      <w:r w:rsidR="00405A87">
        <w:rPr>
          <w:sz w:val="22"/>
          <w:szCs w:val="22"/>
        </w:rPr>
        <w:t xml:space="preserve">to monitor the situation and if there is a deterioration in </w:t>
      </w:r>
      <w:r w:rsidR="00C44A59">
        <w:rPr>
          <w:sz w:val="22"/>
          <w:szCs w:val="22"/>
        </w:rPr>
        <w:t>television reception, then bring the works forward</w:t>
      </w:r>
      <w:r w:rsidR="00EA1ADC">
        <w:rPr>
          <w:sz w:val="22"/>
          <w:szCs w:val="22"/>
        </w:rPr>
        <w:t xml:space="preserve"> (proposed by </w:t>
      </w:r>
      <w:r w:rsidR="00DA39BA">
        <w:rPr>
          <w:sz w:val="22"/>
          <w:szCs w:val="22"/>
        </w:rPr>
        <w:t xml:space="preserve">Cllr Dugmore, seconded by Cllr Kettle – one </w:t>
      </w:r>
      <w:r w:rsidR="00FB7C30">
        <w:rPr>
          <w:sz w:val="22"/>
          <w:szCs w:val="22"/>
        </w:rPr>
        <w:t>Cllr against)</w:t>
      </w:r>
    </w:p>
    <w:p w14:paraId="6D53D0AA" w14:textId="2104681A" w:rsidR="00D37647" w:rsidRDefault="00D37647" w:rsidP="00784E14">
      <w:pPr>
        <w:spacing w:line="276" w:lineRule="auto"/>
        <w:ind w:left="720"/>
        <w:rPr>
          <w:sz w:val="22"/>
          <w:szCs w:val="22"/>
        </w:rPr>
      </w:pPr>
    </w:p>
    <w:p w14:paraId="411A7800" w14:textId="77777777" w:rsidR="003D079C" w:rsidRDefault="003D079C" w:rsidP="00784E14">
      <w:pPr>
        <w:spacing w:line="276" w:lineRule="auto"/>
        <w:ind w:left="720"/>
        <w:rPr>
          <w:sz w:val="22"/>
          <w:szCs w:val="22"/>
        </w:rPr>
      </w:pPr>
    </w:p>
    <w:p w14:paraId="51041F6F" w14:textId="45615C41" w:rsidR="004E4425" w:rsidRPr="00EA535D" w:rsidRDefault="0044697C" w:rsidP="002835B6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lastRenderedPageBreak/>
        <w:t>20/</w:t>
      </w:r>
      <w:r w:rsidR="00E1353F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119</w:t>
      </w:r>
      <w:r w:rsidR="00C535F4"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ab/>
      </w:r>
      <w:r w:rsidR="004E4425" w:rsidRPr="00EA535D">
        <w:rPr>
          <w:rFonts w:ascii="Arial" w:hAnsi="Arial" w:cs="Arial"/>
          <w:b/>
          <w:bCs/>
          <w:color w:val="auto"/>
          <w:sz w:val="22"/>
          <w:szCs w:val="22"/>
          <w:u w:val="single"/>
        </w:rPr>
        <w:t>Reports and Questions</w:t>
      </w:r>
      <w:r w:rsidR="0098596E" w:rsidRPr="00EA535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2BE655" w14:textId="6AE59816" w:rsidR="00D37647" w:rsidRDefault="00D37647" w:rsidP="00D37647">
      <w:pPr>
        <w:spacing w:line="276" w:lineRule="auto"/>
        <w:rPr>
          <w:sz w:val="22"/>
          <w:szCs w:val="22"/>
        </w:rPr>
      </w:pPr>
    </w:p>
    <w:p w14:paraId="7A5CC851" w14:textId="4BC4EBF0" w:rsidR="00D37647" w:rsidRDefault="00440155" w:rsidP="002D055C">
      <w:pPr>
        <w:pStyle w:val="ListParagraph"/>
        <w:numPr>
          <w:ilvl w:val="0"/>
          <w:numId w:val="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car parked on the raised green </w:t>
      </w:r>
      <w:r w:rsidR="00797090">
        <w:rPr>
          <w:sz w:val="22"/>
          <w:szCs w:val="22"/>
        </w:rPr>
        <w:t>on Old Road is causing problems for the grass cu</w:t>
      </w:r>
      <w:r w:rsidR="00FE43B5">
        <w:rPr>
          <w:sz w:val="22"/>
          <w:szCs w:val="22"/>
        </w:rPr>
        <w:t xml:space="preserve">tters. It has been there for some time although it is taxed and has a current MOT. It was agreed to post on Facebook and the </w:t>
      </w:r>
      <w:r w:rsidR="00520C36">
        <w:rPr>
          <w:sz w:val="22"/>
          <w:szCs w:val="22"/>
        </w:rPr>
        <w:t>BI C</w:t>
      </w:r>
      <w:r w:rsidR="00EF15E7">
        <w:rPr>
          <w:sz w:val="22"/>
          <w:szCs w:val="22"/>
        </w:rPr>
        <w:t xml:space="preserve">ommunity </w:t>
      </w:r>
      <w:r w:rsidR="007B5E87">
        <w:rPr>
          <w:sz w:val="22"/>
          <w:szCs w:val="22"/>
        </w:rPr>
        <w:t xml:space="preserve">Group’s </w:t>
      </w:r>
      <w:r w:rsidR="00EF15E7">
        <w:rPr>
          <w:sz w:val="22"/>
          <w:szCs w:val="22"/>
        </w:rPr>
        <w:t>page asking if anyone knows who it belongs to</w:t>
      </w:r>
      <w:r w:rsidR="00EA4EE5">
        <w:rPr>
          <w:sz w:val="22"/>
          <w:szCs w:val="22"/>
        </w:rPr>
        <w:t xml:space="preserve"> and advise if it is not moved, the Parish Council will assume it has been abandoned </w:t>
      </w:r>
      <w:r w:rsidR="00F60BA6">
        <w:rPr>
          <w:sz w:val="22"/>
          <w:szCs w:val="22"/>
        </w:rPr>
        <w:t>and will get it removed</w:t>
      </w:r>
    </w:p>
    <w:p w14:paraId="3BCB8883" w14:textId="77777777" w:rsidR="00F60BA6" w:rsidRPr="00EA535D" w:rsidRDefault="00F60BA6" w:rsidP="00F60BA6">
      <w:pPr>
        <w:pStyle w:val="ListParagraph"/>
        <w:spacing w:line="276" w:lineRule="auto"/>
        <w:rPr>
          <w:sz w:val="22"/>
          <w:szCs w:val="22"/>
        </w:rPr>
      </w:pPr>
    </w:p>
    <w:p w14:paraId="51041F7B" w14:textId="3DF8F216" w:rsidR="004E4425" w:rsidRPr="00EA535D" w:rsidRDefault="00EA66DC" w:rsidP="002835B6">
      <w:pPr>
        <w:pStyle w:val="Heading2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20/</w:t>
      </w:r>
      <w:r w:rsidR="00E1353F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120</w:t>
      </w:r>
      <w:r w:rsidR="0080121C"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ab/>
      </w:r>
      <w:r w:rsidR="004E4425" w:rsidRPr="00EA535D">
        <w:rPr>
          <w:rFonts w:ascii="Arial" w:hAnsi="Arial" w:cs="Arial"/>
          <w:b/>
          <w:bCs/>
          <w:color w:val="auto"/>
          <w:sz w:val="22"/>
          <w:szCs w:val="22"/>
          <w:u w:val="single"/>
        </w:rPr>
        <w:t>Exclusion of Public &amp; Press</w:t>
      </w:r>
    </w:p>
    <w:p w14:paraId="51041F82" w14:textId="3C503395" w:rsidR="00A42519" w:rsidRPr="00EA535D" w:rsidRDefault="00EA66DC" w:rsidP="005A2A41">
      <w:pPr>
        <w:pStyle w:val="DefaultText"/>
        <w:spacing w:line="276" w:lineRule="auto"/>
        <w:rPr>
          <w:rFonts w:ascii="Arial" w:hAnsi="Arial" w:cs="Arial"/>
          <w:sz w:val="22"/>
          <w:szCs w:val="22"/>
        </w:rPr>
      </w:pPr>
      <w:r w:rsidRPr="00EA535D">
        <w:rPr>
          <w:rFonts w:ascii="Arial" w:hAnsi="Arial" w:cs="Arial"/>
          <w:sz w:val="22"/>
          <w:szCs w:val="22"/>
        </w:rPr>
        <w:t xml:space="preserve">It was </w:t>
      </w:r>
      <w:r w:rsidRPr="00EA535D">
        <w:rPr>
          <w:rFonts w:ascii="Arial" w:hAnsi="Arial" w:cs="Arial"/>
          <w:b/>
          <w:bCs/>
          <w:sz w:val="22"/>
          <w:szCs w:val="22"/>
        </w:rPr>
        <w:t>RESOLVED</w:t>
      </w:r>
      <w:r w:rsidRPr="00EA535D">
        <w:rPr>
          <w:rFonts w:ascii="Arial" w:hAnsi="Arial" w:cs="Arial"/>
          <w:sz w:val="22"/>
          <w:szCs w:val="22"/>
        </w:rPr>
        <w:t xml:space="preserve"> to exclude the public under Sec 100A of the Local Government Act 1972 in order to discuss the following confidential matters:</w:t>
      </w:r>
    </w:p>
    <w:p w14:paraId="6BD7A468" w14:textId="4ACB1C59" w:rsidR="00794BE2" w:rsidRPr="00EA535D" w:rsidRDefault="00794BE2" w:rsidP="005A2A41">
      <w:pPr>
        <w:pStyle w:val="DefaultText"/>
        <w:spacing w:line="276" w:lineRule="auto"/>
        <w:rPr>
          <w:rFonts w:ascii="Arial" w:hAnsi="Arial" w:cs="Arial"/>
          <w:sz w:val="22"/>
          <w:szCs w:val="22"/>
        </w:rPr>
      </w:pPr>
    </w:p>
    <w:p w14:paraId="630317F8" w14:textId="03E0B4FE" w:rsidR="00EA66DC" w:rsidRPr="00EA535D" w:rsidRDefault="0011255D" w:rsidP="002D055C">
      <w:pPr>
        <w:pStyle w:val="Heading3"/>
        <w:numPr>
          <w:ilvl w:val="0"/>
          <w:numId w:val="2"/>
        </w:numPr>
        <w:ind w:hanging="72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Staff Matters</w:t>
      </w:r>
    </w:p>
    <w:p w14:paraId="6686E7AD" w14:textId="2183C032" w:rsidR="00EA66DC" w:rsidRPr="00EA535D" w:rsidRDefault="009A7297" w:rsidP="00BA09CC">
      <w:pPr>
        <w:pStyle w:val="DefaultTex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the reco</w:t>
      </w:r>
      <w:r w:rsidR="00703C8D">
        <w:rPr>
          <w:rFonts w:ascii="Arial" w:hAnsi="Arial" w:cs="Arial"/>
          <w:sz w:val="22"/>
          <w:szCs w:val="22"/>
        </w:rPr>
        <w:t>mmendations of the HR Group, i</w:t>
      </w:r>
      <w:r w:rsidR="005C4534">
        <w:rPr>
          <w:rFonts w:ascii="Arial" w:hAnsi="Arial" w:cs="Arial"/>
          <w:sz w:val="22"/>
          <w:szCs w:val="22"/>
        </w:rPr>
        <w:t xml:space="preserve">t was </w:t>
      </w:r>
      <w:r w:rsidR="005C4534" w:rsidRPr="005C4534">
        <w:rPr>
          <w:rFonts w:ascii="Arial" w:hAnsi="Arial" w:cs="Arial"/>
          <w:b/>
          <w:bCs/>
          <w:sz w:val="22"/>
          <w:szCs w:val="22"/>
        </w:rPr>
        <w:t>RESOLVED</w:t>
      </w:r>
      <w:r w:rsidR="00703C8D">
        <w:rPr>
          <w:rFonts w:ascii="Arial" w:hAnsi="Arial" w:cs="Arial"/>
          <w:sz w:val="22"/>
          <w:szCs w:val="22"/>
        </w:rPr>
        <w:t xml:space="preserve"> to approve to make both the </w:t>
      </w:r>
      <w:r w:rsidR="00262298">
        <w:rPr>
          <w:rFonts w:ascii="Arial" w:hAnsi="Arial" w:cs="Arial"/>
          <w:sz w:val="22"/>
          <w:szCs w:val="22"/>
        </w:rPr>
        <w:t>Litter Warden post and Pavilion Cleaner post redundant from 30 Sptember 2020</w:t>
      </w:r>
      <w:r w:rsidR="001108B8">
        <w:rPr>
          <w:rFonts w:ascii="Arial" w:hAnsi="Arial" w:cs="Arial"/>
          <w:sz w:val="22"/>
          <w:szCs w:val="22"/>
        </w:rPr>
        <w:t xml:space="preserve"> incurring the costs </w:t>
      </w:r>
      <w:r w:rsidR="004F35D9">
        <w:rPr>
          <w:rFonts w:ascii="Arial" w:hAnsi="Arial" w:cs="Arial"/>
          <w:sz w:val="22"/>
          <w:szCs w:val="22"/>
        </w:rPr>
        <w:t xml:space="preserve">to the Parish Council </w:t>
      </w:r>
      <w:r w:rsidR="001108B8">
        <w:rPr>
          <w:rFonts w:ascii="Arial" w:hAnsi="Arial" w:cs="Arial"/>
          <w:sz w:val="22"/>
          <w:szCs w:val="22"/>
        </w:rPr>
        <w:t>as laid out</w:t>
      </w:r>
      <w:r w:rsidR="004F35D9">
        <w:rPr>
          <w:rFonts w:ascii="Arial" w:hAnsi="Arial" w:cs="Arial"/>
          <w:sz w:val="22"/>
          <w:szCs w:val="22"/>
        </w:rPr>
        <w:t>.</w:t>
      </w:r>
      <w:r w:rsidR="005C4534">
        <w:rPr>
          <w:rFonts w:ascii="Arial" w:hAnsi="Arial" w:cs="Arial"/>
          <w:sz w:val="22"/>
          <w:szCs w:val="22"/>
        </w:rPr>
        <w:t xml:space="preserve"> </w:t>
      </w:r>
      <w:r w:rsidR="00BF39B7" w:rsidRPr="00656FA0">
        <w:rPr>
          <w:rFonts w:ascii="Arial" w:hAnsi="Arial" w:cs="Arial"/>
          <w:sz w:val="22"/>
          <w:szCs w:val="22"/>
        </w:rPr>
        <w:t xml:space="preserve">(Proposed Cllr </w:t>
      </w:r>
      <w:r w:rsidR="00430A2C">
        <w:rPr>
          <w:rFonts w:ascii="Arial" w:hAnsi="Arial" w:cs="Arial"/>
          <w:sz w:val="22"/>
          <w:szCs w:val="22"/>
        </w:rPr>
        <w:t>Christian-Carter</w:t>
      </w:r>
      <w:r w:rsidR="00BF39B7" w:rsidRPr="00656FA0">
        <w:rPr>
          <w:rFonts w:ascii="Arial" w:hAnsi="Arial" w:cs="Arial"/>
          <w:sz w:val="22"/>
          <w:szCs w:val="22"/>
        </w:rPr>
        <w:t>, seconded Cllr D Mann)</w:t>
      </w:r>
    </w:p>
    <w:p w14:paraId="779ED1D1" w14:textId="22E43D7B" w:rsidR="00434C09" w:rsidRPr="00EA535D" w:rsidRDefault="00434C09" w:rsidP="00434C09">
      <w:pPr>
        <w:pStyle w:val="DefaultText"/>
        <w:spacing w:line="276" w:lineRule="auto"/>
        <w:rPr>
          <w:rFonts w:ascii="Arial" w:hAnsi="Arial" w:cs="Arial"/>
          <w:sz w:val="22"/>
          <w:szCs w:val="22"/>
        </w:rPr>
      </w:pPr>
    </w:p>
    <w:p w14:paraId="29176995" w14:textId="0611F466" w:rsidR="00434C09" w:rsidRPr="00EA535D" w:rsidRDefault="0011255D" w:rsidP="002D055C">
      <w:pPr>
        <w:pStyle w:val="Heading3"/>
        <w:numPr>
          <w:ilvl w:val="0"/>
          <w:numId w:val="2"/>
        </w:numPr>
        <w:ind w:hanging="72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Cemetery R</w:t>
      </w:r>
      <w:r w:rsidR="00656FA0">
        <w:rPr>
          <w:rFonts w:ascii="Arial" w:hAnsi="Arial" w:cs="Arial"/>
          <w:b/>
          <w:bCs/>
          <w:color w:val="auto"/>
          <w:sz w:val="22"/>
          <w:szCs w:val="22"/>
        </w:rPr>
        <w:t>ailing</w:t>
      </w:r>
      <w:r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D943A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24081F7" w14:textId="533F08AB" w:rsidR="001D592A" w:rsidRPr="005C4534" w:rsidRDefault="005C4534" w:rsidP="005C4534">
      <w:pPr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It was agreed</w:t>
      </w:r>
      <w:r w:rsidR="00D943AE">
        <w:rPr>
          <w:sz w:val="22"/>
          <w:szCs w:val="22"/>
        </w:rPr>
        <w:t xml:space="preserve"> to defer this item to the Extraordinary</w:t>
      </w:r>
      <w:r w:rsidR="00241BD1">
        <w:rPr>
          <w:sz w:val="22"/>
          <w:szCs w:val="22"/>
        </w:rPr>
        <w:t xml:space="preserve"> meeting to be held on 28 September </w:t>
      </w:r>
      <w:r w:rsidR="000D0F06">
        <w:rPr>
          <w:sz w:val="22"/>
          <w:szCs w:val="22"/>
        </w:rPr>
        <w:t>2020.</w:t>
      </w:r>
      <w:r>
        <w:rPr>
          <w:sz w:val="22"/>
          <w:szCs w:val="22"/>
        </w:rPr>
        <w:t xml:space="preserve"> </w:t>
      </w:r>
    </w:p>
    <w:p w14:paraId="5CED4116" w14:textId="14E6C41C" w:rsidR="00EA66DC" w:rsidRPr="00EA535D" w:rsidRDefault="00EA66DC" w:rsidP="00EA66DC">
      <w:pPr>
        <w:pStyle w:val="DefaultText"/>
        <w:spacing w:line="276" w:lineRule="auto"/>
        <w:rPr>
          <w:rFonts w:ascii="Arial" w:hAnsi="Arial" w:cs="Arial"/>
          <w:sz w:val="22"/>
          <w:szCs w:val="22"/>
        </w:rPr>
      </w:pPr>
    </w:p>
    <w:p w14:paraId="51041F84" w14:textId="6D54945F" w:rsidR="004E4425" w:rsidRPr="00EA535D" w:rsidRDefault="001C2B1D" w:rsidP="001A5B55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20/</w:t>
      </w:r>
      <w:r w:rsidR="00416ACE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121</w:t>
      </w:r>
      <w:r w:rsidR="00E96B72" w:rsidRPr="00EA535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ab/>
      </w:r>
      <w:r w:rsidR="004E4425" w:rsidRPr="00EA535D">
        <w:rPr>
          <w:rFonts w:ascii="Arial" w:hAnsi="Arial" w:cs="Arial"/>
          <w:b/>
          <w:bCs/>
          <w:color w:val="auto"/>
          <w:sz w:val="22"/>
          <w:szCs w:val="22"/>
          <w:u w:val="single"/>
        </w:rPr>
        <w:t>Date of Next Meeting</w:t>
      </w:r>
    </w:p>
    <w:p w14:paraId="51041F85" w14:textId="77618EE1" w:rsidR="00A42519" w:rsidRPr="00EA535D" w:rsidRDefault="00B37454" w:rsidP="004E4425">
      <w:pPr>
        <w:spacing w:line="276" w:lineRule="auto"/>
        <w:rPr>
          <w:sz w:val="22"/>
          <w:szCs w:val="22"/>
        </w:rPr>
      </w:pPr>
      <w:r w:rsidRPr="00EA535D">
        <w:rPr>
          <w:sz w:val="22"/>
          <w:szCs w:val="22"/>
        </w:rPr>
        <w:t xml:space="preserve">The </w:t>
      </w:r>
      <w:r w:rsidR="002E4D78" w:rsidRPr="00EA535D">
        <w:rPr>
          <w:sz w:val="22"/>
          <w:szCs w:val="22"/>
        </w:rPr>
        <w:t xml:space="preserve">next ordinary </w:t>
      </w:r>
      <w:r w:rsidRPr="00EA535D">
        <w:rPr>
          <w:sz w:val="22"/>
          <w:szCs w:val="22"/>
        </w:rPr>
        <w:t xml:space="preserve">meeting of the parish council </w:t>
      </w:r>
      <w:r w:rsidR="00CA5BCC">
        <w:rPr>
          <w:sz w:val="22"/>
          <w:szCs w:val="22"/>
        </w:rPr>
        <w:t>is scheduled to take</w:t>
      </w:r>
      <w:r w:rsidRPr="00EA535D">
        <w:rPr>
          <w:sz w:val="22"/>
          <w:szCs w:val="22"/>
        </w:rPr>
        <w:t xml:space="preserve"> place on Monday</w:t>
      </w:r>
      <w:r w:rsidR="00416ACE">
        <w:rPr>
          <w:sz w:val="22"/>
          <w:szCs w:val="22"/>
        </w:rPr>
        <w:t>, 12 October</w:t>
      </w:r>
      <w:r w:rsidR="004E5A65" w:rsidRPr="00EA535D">
        <w:rPr>
          <w:sz w:val="22"/>
          <w:szCs w:val="22"/>
        </w:rPr>
        <w:t xml:space="preserve"> </w:t>
      </w:r>
      <w:r w:rsidR="00E96B72" w:rsidRPr="00EA535D">
        <w:rPr>
          <w:sz w:val="22"/>
          <w:szCs w:val="22"/>
        </w:rPr>
        <w:t>2020</w:t>
      </w:r>
      <w:r w:rsidRPr="00EA535D">
        <w:rPr>
          <w:sz w:val="22"/>
          <w:szCs w:val="22"/>
        </w:rPr>
        <w:t xml:space="preserve"> at 7.30pm</w:t>
      </w:r>
      <w:r w:rsidR="00CA5BCC">
        <w:rPr>
          <w:sz w:val="22"/>
          <w:szCs w:val="22"/>
        </w:rPr>
        <w:t xml:space="preserve">. The venue is to be confirmed. </w:t>
      </w:r>
    </w:p>
    <w:p w14:paraId="51041F86" w14:textId="77777777" w:rsidR="00A42519" w:rsidRPr="00EA535D" w:rsidRDefault="00A42519" w:rsidP="004E4425">
      <w:pPr>
        <w:spacing w:line="276" w:lineRule="auto"/>
        <w:rPr>
          <w:sz w:val="22"/>
          <w:szCs w:val="22"/>
        </w:rPr>
      </w:pPr>
    </w:p>
    <w:p w14:paraId="51041F87" w14:textId="3FF55DA2" w:rsidR="004E4425" w:rsidRPr="00CA5BCC" w:rsidRDefault="004E4425" w:rsidP="00CA5BCC">
      <w:pPr>
        <w:rPr>
          <w:b/>
          <w:bCs/>
          <w:sz w:val="22"/>
          <w:szCs w:val="22"/>
        </w:rPr>
      </w:pPr>
      <w:r w:rsidRPr="00CA5BCC">
        <w:rPr>
          <w:b/>
          <w:bCs/>
          <w:sz w:val="22"/>
          <w:szCs w:val="22"/>
        </w:rPr>
        <w:t xml:space="preserve">Meeting closed at </w:t>
      </w:r>
      <w:r w:rsidR="00720B01">
        <w:rPr>
          <w:b/>
          <w:bCs/>
          <w:sz w:val="22"/>
          <w:szCs w:val="22"/>
        </w:rPr>
        <w:t>10</w:t>
      </w:r>
      <w:r w:rsidR="004E5A65" w:rsidRPr="00CA5BCC">
        <w:rPr>
          <w:b/>
          <w:bCs/>
          <w:sz w:val="22"/>
          <w:szCs w:val="22"/>
        </w:rPr>
        <w:t>.</w:t>
      </w:r>
      <w:r w:rsidR="00720B01">
        <w:rPr>
          <w:b/>
          <w:bCs/>
          <w:sz w:val="22"/>
          <w:szCs w:val="22"/>
        </w:rPr>
        <w:t>23</w:t>
      </w:r>
      <w:r w:rsidR="004E5A65" w:rsidRPr="00CA5BCC">
        <w:rPr>
          <w:b/>
          <w:bCs/>
          <w:sz w:val="22"/>
          <w:szCs w:val="22"/>
        </w:rPr>
        <w:t>pm</w:t>
      </w:r>
      <w:r w:rsidR="00557F9D" w:rsidRPr="00CA5BCC">
        <w:rPr>
          <w:b/>
          <w:bCs/>
          <w:sz w:val="22"/>
          <w:szCs w:val="22"/>
        </w:rPr>
        <w:t>.</w:t>
      </w:r>
    </w:p>
    <w:p w14:paraId="51041F8B" w14:textId="77777777" w:rsidR="00D70493" w:rsidRPr="00EA535D" w:rsidRDefault="00D70493" w:rsidP="004E4425">
      <w:pPr>
        <w:spacing w:line="276" w:lineRule="auto"/>
        <w:rPr>
          <w:sz w:val="22"/>
          <w:szCs w:val="22"/>
        </w:rPr>
      </w:pPr>
    </w:p>
    <w:p w14:paraId="78803A28" w14:textId="77777777" w:rsidR="007E689D" w:rsidRDefault="007E689D" w:rsidP="004E4425">
      <w:pPr>
        <w:spacing w:line="276" w:lineRule="auto"/>
        <w:rPr>
          <w:sz w:val="22"/>
          <w:szCs w:val="22"/>
        </w:rPr>
      </w:pPr>
    </w:p>
    <w:p w14:paraId="50DE070F" w14:textId="77777777" w:rsidR="007E689D" w:rsidRDefault="007E689D" w:rsidP="004E4425">
      <w:pPr>
        <w:spacing w:line="276" w:lineRule="auto"/>
        <w:rPr>
          <w:sz w:val="22"/>
          <w:szCs w:val="22"/>
        </w:rPr>
      </w:pPr>
    </w:p>
    <w:p w14:paraId="51E7C41C" w14:textId="77777777" w:rsidR="007E689D" w:rsidRDefault="007E689D" w:rsidP="004E4425">
      <w:pPr>
        <w:spacing w:line="276" w:lineRule="auto"/>
        <w:rPr>
          <w:sz w:val="22"/>
          <w:szCs w:val="22"/>
        </w:rPr>
      </w:pPr>
    </w:p>
    <w:p w14:paraId="22A7573E" w14:textId="77777777" w:rsidR="007E689D" w:rsidRDefault="007E689D" w:rsidP="004E4425">
      <w:pPr>
        <w:spacing w:line="276" w:lineRule="auto"/>
        <w:rPr>
          <w:sz w:val="22"/>
          <w:szCs w:val="22"/>
        </w:rPr>
      </w:pPr>
    </w:p>
    <w:p w14:paraId="51041F8C" w14:textId="435B5A63" w:rsidR="004E4425" w:rsidRDefault="004E4425" w:rsidP="004E4425">
      <w:pPr>
        <w:spacing w:line="276" w:lineRule="auto"/>
      </w:pPr>
      <w:r w:rsidRPr="00EA535D">
        <w:rPr>
          <w:sz w:val="22"/>
          <w:szCs w:val="22"/>
        </w:rPr>
        <w:t>Signed…………………………………Chairman  Date………………………………………</w:t>
      </w:r>
      <w:r w:rsidRPr="00457DCD">
        <w:t>…</w:t>
      </w:r>
      <w:proofErr w:type="gramStart"/>
      <w:r w:rsidRPr="00457DCD">
        <w:t>…..</w:t>
      </w:r>
      <w:proofErr w:type="gramEnd"/>
    </w:p>
    <w:p w14:paraId="09022FBF" w14:textId="3E009FFA" w:rsidR="004E5A65" w:rsidRDefault="004E5A65" w:rsidP="004E5A65"/>
    <w:p w14:paraId="39060739" w14:textId="2B7D8985" w:rsidR="00B6601B" w:rsidRDefault="00B6601B" w:rsidP="004E5A65"/>
    <w:p w14:paraId="0A1173D5" w14:textId="1C0258D9" w:rsidR="005E60EA" w:rsidRDefault="005E60EA" w:rsidP="004E5A65"/>
    <w:p w14:paraId="211749A3" w14:textId="1570ACA9" w:rsidR="005E60EA" w:rsidRDefault="005E60EA" w:rsidP="004E5A65"/>
    <w:p w14:paraId="1E9C9CF3" w14:textId="793DC9AD" w:rsidR="005E60EA" w:rsidRDefault="005E60EA" w:rsidP="004E5A65"/>
    <w:p w14:paraId="526EE2EA" w14:textId="03040899" w:rsidR="005E60EA" w:rsidRDefault="005E60EA" w:rsidP="004E5A65"/>
    <w:p w14:paraId="4CCA840A" w14:textId="10383ECB" w:rsidR="005E60EA" w:rsidRDefault="005E60EA" w:rsidP="004E5A65"/>
    <w:p w14:paraId="58CD9CFB" w14:textId="630C1B9A" w:rsidR="005E60EA" w:rsidRDefault="005E60EA" w:rsidP="004E5A65"/>
    <w:p w14:paraId="628BDBA7" w14:textId="2A768769" w:rsidR="005E60EA" w:rsidRDefault="005E60EA" w:rsidP="004E5A65"/>
    <w:p w14:paraId="203596A5" w14:textId="42E10711" w:rsidR="005E60EA" w:rsidRDefault="005E60EA" w:rsidP="004E5A65"/>
    <w:p w14:paraId="4DD8E9D2" w14:textId="158F048B" w:rsidR="005E60EA" w:rsidRDefault="005E60EA" w:rsidP="004E5A65"/>
    <w:p w14:paraId="2AAE0783" w14:textId="7162FD36" w:rsidR="005E60EA" w:rsidRDefault="005E60EA" w:rsidP="004E5A65"/>
    <w:p w14:paraId="7D98EB89" w14:textId="6E90EEC3" w:rsidR="005E60EA" w:rsidRDefault="005E60EA" w:rsidP="004E5A65"/>
    <w:p w14:paraId="4924A2C1" w14:textId="1D849FF4" w:rsidR="005E60EA" w:rsidRDefault="005E60EA" w:rsidP="004E5A65"/>
    <w:p w14:paraId="03F92551" w14:textId="08194775" w:rsidR="005E60EA" w:rsidRDefault="005E60EA" w:rsidP="004E5A65"/>
    <w:p w14:paraId="4CD6FB5E" w14:textId="6E7610E6" w:rsidR="005E60EA" w:rsidRDefault="005E60EA" w:rsidP="004E5A65"/>
    <w:p w14:paraId="427339E5" w14:textId="5980E739" w:rsidR="005E60EA" w:rsidRDefault="005E60EA" w:rsidP="004E5A65"/>
    <w:p w14:paraId="4133582A" w14:textId="69CA10A8" w:rsidR="005E60EA" w:rsidRDefault="005E60EA" w:rsidP="004E5A65"/>
    <w:p w14:paraId="07EDEF3A" w14:textId="4DFF30A7" w:rsidR="005E60EA" w:rsidRDefault="005E60EA" w:rsidP="004E5A65"/>
    <w:p w14:paraId="51FA536E" w14:textId="0B5F77DC" w:rsidR="005E60EA" w:rsidRDefault="005E60EA" w:rsidP="004E5A65"/>
    <w:p w14:paraId="6885DEAE" w14:textId="72BC960B" w:rsidR="005E60EA" w:rsidRDefault="005E60EA" w:rsidP="004E5A65"/>
    <w:p w14:paraId="47D52639" w14:textId="572826DB" w:rsidR="005E60EA" w:rsidRDefault="005E60EA" w:rsidP="004E5A65"/>
    <w:p w14:paraId="3A678AB5" w14:textId="314111DA" w:rsidR="005E60EA" w:rsidRDefault="005E60EA" w:rsidP="004E5A65"/>
    <w:p w14:paraId="7D925F78" w14:textId="7365713B" w:rsidR="005E60EA" w:rsidRDefault="005E60EA" w:rsidP="004E5A65"/>
    <w:p w14:paraId="15B5E158" w14:textId="7D9298A6" w:rsidR="005E60EA" w:rsidRDefault="005E60EA" w:rsidP="004E5A65"/>
    <w:p w14:paraId="76971D50" w14:textId="77777777" w:rsidR="005E60EA" w:rsidRDefault="005E60EA" w:rsidP="004E5A65"/>
    <w:p w14:paraId="0E8C17B8" w14:textId="2F76A43E" w:rsidR="00B6601B" w:rsidRDefault="00B6601B" w:rsidP="004E5A65"/>
    <w:p w14:paraId="7587B36A" w14:textId="54136DF5" w:rsidR="00B6601B" w:rsidRPr="005E60EA" w:rsidRDefault="005E60EA" w:rsidP="005E60EA">
      <w:pPr>
        <w:jc w:val="center"/>
        <w:rPr>
          <w:b/>
          <w:bCs/>
          <w:sz w:val="24"/>
          <w:szCs w:val="24"/>
        </w:rPr>
      </w:pPr>
      <w:r w:rsidRPr="005E60EA">
        <w:rPr>
          <w:b/>
          <w:bCs/>
          <w:sz w:val="24"/>
          <w:szCs w:val="24"/>
        </w:rPr>
        <w:t>APPENDIX A</w:t>
      </w:r>
    </w:p>
    <w:p w14:paraId="60D7271E" w14:textId="77777777" w:rsidR="00FD57AE" w:rsidRDefault="00FD57AE" w:rsidP="00FD57A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 xml:space="preserve">Budget Report </w:t>
      </w:r>
    </w:p>
    <w:p w14:paraId="39048D67" w14:textId="77777777" w:rsidR="00FD57AE" w:rsidRDefault="00FD57AE" w:rsidP="00FD57A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>21 September 2020</w:t>
      </w:r>
    </w:p>
    <w:p w14:paraId="7EB18AA5" w14:textId="77777777" w:rsidR="00FD57AE" w:rsidRDefault="00FD57AE" w:rsidP="00FD57A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GB"/>
        </w:rPr>
      </w:pPr>
    </w:p>
    <w:p w14:paraId="7C20E129" w14:textId="77777777" w:rsidR="00FD57AE" w:rsidRPr="00FD2E1C" w:rsidRDefault="00FD57AE" w:rsidP="00FD57AE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color w:val="000000"/>
          <w:lang w:eastAsia="en-GB"/>
        </w:rPr>
        <w:t xml:space="preserve">Comparison between 01/04/20 and </w:t>
      </w:r>
      <w:r>
        <w:rPr>
          <w:rFonts w:eastAsiaTheme="minorEastAsia"/>
          <w:color w:val="000000"/>
          <w:lang w:eastAsia="en-GB"/>
        </w:rPr>
        <w:t>21</w:t>
      </w:r>
      <w:r w:rsidRPr="00FD2E1C">
        <w:rPr>
          <w:rFonts w:eastAsiaTheme="minorEastAsia"/>
          <w:color w:val="000000"/>
          <w:lang w:eastAsia="en-GB"/>
        </w:rPr>
        <w:t>/0</w:t>
      </w:r>
      <w:r>
        <w:rPr>
          <w:rFonts w:eastAsiaTheme="minorEastAsia"/>
          <w:color w:val="000000"/>
          <w:lang w:eastAsia="en-GB"/>
        </w:rPr>
        <w:t>9</w:t>
      </w:r>
      <w:r w:rsidRPr="00FD2E1C">
        <w:rPr>
          <w:rFonts w:eastAsiaTheme="minorEastAsia"/>
          <w:color w:val="000000"/>
          <w:lang w:eastAsia="en-GB"/>
        </w:rPr>
        <w:t>/20 inclusive.</w:t>
      </w:r>
    </w:p>
    <w:p w14:paraId="146AE09A" w14:textId="77777777" w:rsidR="00FD57AE" w:rsidRPr="00FD2E1C" w:rsidRDefault="00FD57AE" w:rsidP="005E60EA">
      <w:pPr>
        <w:widowControl w:val="0"/>
        <w:tabs>
          <w:tab w:val="right" w:pos="5446"/>
          <w:tab w:val="right" w:pos="6873"/>
          <w:tab w:val="right" w:pos="8378"/>
          <w:tab w:val="right" w:pos="9805"/>
        </w:tabs>
        <w:autoSpaceDE w:val="0"/>
        <w:autoSpaceDN w:val="0"/>
        <w:adjustRightInd w:val="0"/>
        <w:spacing w:line="276" w:lineRule="auto"/>
        <w:ind w:hanging="709"/>
        <w:rPr>
          <w:rFonts w:eastAsiaTheme="minorEastAsia"/>
          <w:b/>
          <w:bCs/>
          <w:color w:val="1F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1F0000"/>
          <w:lang w:eastAsia="en-GB"/>
        </w:rPr>
        <w:t xml:space="preserve">Budget 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1F0000"/>
          <w:lang w:eastAsia="en-GB"/>
        </w:rPr>
        <w:t>Reserve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1F0000"/>
          <w:lang w:eastAsia="en-GB"/>
        </w:rPr>
        <w:t>Actual Net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1F0000"/>
          <w:lang w:eastAsia="en-GB"/>
        </w:rPr>
        <w:t>Balance</w:t>
      </w:r>
    </w:p>
    <w:p w14:paraId="63372D6A" w14:textId="77777777" w:rsidR="00FD57AE" w:rsidRPr="00FD2E1C" w:rsidRDefault="00FD57AE" w:rsidP="00FD57AE">
      <w:pPr>
        <w:widowControl w:val="0"/>
        <w:tabs>
          <w:tab w:val="right" w:pos="5446"/>
          <w:tab w:val="right" w:pos="6873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color w:val="1F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1F0000"/>
          <w:lang w:eastAsia="en-GB"/>
        </w:rPr>
        <w:t>2020/2021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1F0000"/>
          <w:lang w:eastAsia="en-GB"/>
        </w:rPr>
        <w:t>Movement</w:t>
      </w:r>
    </w:p>
    <w:p w14:paraId="56D6218F" w14:textId="77777777" w:rsidR="00FD57AE" w:rsidRPr="00FD2E1C" w:rsidRDefault="00FD57AE" w:rsidP="00FD57AE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color w:val="1F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1F0000"/>
          <w:lang w:eastAsia="en-GB"/>
        </w:rPr>
        <w:t>INCOME</w:t>
      </w:r>
    </w:p>
    <w:p w14:paraId="6FD253EC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10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Precept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£89,000.00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£44,500.00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-£44,500.00</w:t>
      </w:r>
    </w:p>
    <w:p w14:paraId="72EA70EE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Council Tax Support Grant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</w:p>
    <w:p w14:paraId="26FB3F64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30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Burials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£2,000.00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£2,035.00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£35.00</w:t>
      </w:r>
    </w:p>
    <w:p w14:paraId="0FBBAC95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40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 xml:space="preserve">Sec 136 &amp; Other 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£1,300.00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-£1,300.00</w:t>
      </w:r>
    </w:p>
    <w:p w14:paraId="2DD88E05" w14:textId="77777777" w:rsidR="00FD57AE" w:rsidRPr="00FD2E1C" w:rsidRDefault="00FD57AE" w:rsidP="00FD57AE">
      <w:pPr>
        <w:widowControl w:val="0"/>
        <w:tabs>
          <w:tab w:val="left" w:pos="1155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Reimbursements</w:t>
      </w:r>
    </w:p>
    <w:p w14:paraId="67CD3101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50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Playing Field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£400.00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3E5744">
        <w:rPr>
          <w:rFonts w:eastAsiaTheme="minorEastAsia"/>
          <w:color w:val="000000"/>
          <w:lang w:eastAsia="en-GB"/>
        </w:rPr>
        <w:t>£166.30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-£</w:t>
      </w:r>
      <w:r>
        <w:rPr>
          <w:rFonts w:eastAsiaTheme="minorEastAsia"/>
          <w:color w:val="000000"/>
          <w:lang w:eastAsia="en-GB"/>
        </w:rPr>
        <w:t>233.70</w:t>
      </w:r>
    </w:p>
    <w:p w14:paraId="45DDCF60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60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Interest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£450.00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226.58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-£</w:t>
      </w:r>
      <w:r>
        <w:rPr>
          <w:rFonts w:eastAsiaTheme="minorEastAsia"/>
          <w:color w:val="000000"/>
          <w:lang w:eastAsia="en-GB"/>
        </w:rPr>
        <w:t>223.42</w:t>
      </w:r>
    </w:p>
    <w:p w14:paraId="696971CF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70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Grants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200.00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20</w:t>
      </w:r>
      <w:r w:rsidRPr="00FD2E1C">
        <w:rPr>
          <w:rFonts w:eastAsiaTheme="minorEastAsia"/>
          <w:color w:val="000000"/>
          <w:lang w:eastAsia="en-GB"/>
        </w:rPr>
        <w:t>0.00</w:t>
      </w:r>
    </w:p>
    <w:p w14:paraId="0D400D89" w14:textId="56213BFF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80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Misc</w:t>
      </w:r>
      <w:r w:rsidR="00995101">
        <w:rPr>
          <w:rFonts w:eastAsiaTheme="minorEastAsia"/>
          <w:color w:val="000000"/>
          <w:lang w:eastAsia="en-GB"/>
        </w:rPr>
        <w:t xml:space="preserve">ellaneous 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£250.00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-£250.00</w:t>
      </w:r>
    </w:p>
    <w:p w14:paraId="6D53F37E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90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VAT Refund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2,874.86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2874.86</w:t>
      </w:r>
    </w:p>
    <w:p w14:paraId="48B127DA" w14:textId="77777777" w:rsidR="00FD57AE" w:rsidRPr="00FD2E1C" w:rsidRDefault="00FD57AE" w:rsidP="00FD57AE">
      <w:pPr>
        <w:widowControl w:val="0"/>
        <w:tabs>
          <w:tab w:val="left" w:pos="90"/>
          <w:tab w:val="left" w:pos="1155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100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Pavilion Fund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</w:p>
    <w:p w14:paraId="4F52B26E" w14:textId="77777777" w:rsidR="00FD57AE" w:rsidRPr="00FD2E1C" w:rsidRDefault="00FD57AE" w:rsidP="00FD57AE">
      <w:pPr>
        <w:widowControl w:val="0"/>
        <w:tabs>
          <w:tab w:val="left" w:pos="90"/>
          <w:tab w:val="right" w:pos="5461"/>
          <w:tab w:val="right" w:pos="6873"/>
          <w:tab w:val="right" w:pos="8290"/>
          <w:tab w:val="right" w:pos="9760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>
        <w:rPr>
          <w:rFonts w:eastAsiaTheme="minorEastAsia"/>
          <w:b/>
          <w:bCs/>
          <w:color w:val="000000"/>
          <w:lang w:eastAsia="en-GB"/>
        </w:rPr>
        <w:t xml:space="preserve"> </w:t>
      </w:r>
      <w:r w:rsidRPr="00FD2E1C">
        <w:rPr>
          <w:rFonts w:eastAsiaTheme="minorEastAsia"/>
          <w:b/>
          <w:bCs/>
          <w:color w:val="000000"/>
          <w:lang w:eastAsia="en-GB"/>
        </w:rPr>
        <w:t>Total Income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£93,400.00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50,002.74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-£4</w:t>
      </w:r>
      <w:r>
        <w:rPr>
          <w:rFonts w:eastAsiaTheme="minorEastAsia"/>
          <w:color w:val="000000"/>
          <w:lang w:eastAsia="en-GB"/>
        </w:rPr>
        <w:t>3,397.26</w:t>
      </w:r>
    </w:p>
    <w:p w14:paraId="329416CE" w14:textId="77777777" w:rsidR="00FD57AE" w:rsidRDefault="00FD57AE" w:rsidP="00FD57AE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rFonts w:eastAsiaTheme="minorEastAsia"/>
          <w:lang w:eastAsia="en-GB"/>
        </w:rPr>
      </w:pPr>
      <w:r w:rsidRPr="00FD2E1C">
        <w:rPr>
          <w:rFonts w:eastAsiaTheme="minorEastAsia"/>
          <w:lang w:eastAsia="en-GB"/>
        </w:rPr>
        <w:tab/>
      </w:r>
    </w:p>
    <w:p w14:paraId="763BA570" w14:textId="77777777" w:rsidR="00FD57AE" w:rsidRPr="00FD2E1C" w:rsidRDefault="00FD57AE" w:rsidP="00FD57AE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color w:val="1F0000"/>
          <w:lang w:eastAsia="en-GB"/>
        </w:rPr>
      </w:pPr>
      <w:r>
        <w:rPr>
          <w:rFonts w:eastAsiaTheme="minorEastAsia"/>
          <w:b/>
          <w:bCs/>
          <w:color w:val="1F0000"/>
          <w:lang w:eastAsia="en-GB"/>
        </w:rPr>
        <w:t xml:space="preserve">  </w:t>
      </w:r>
      <w:r w:rsidRPr="00FD2E1C">
        <w:rPr>
          <w:rFonts w:eastAsiaTheme="minorEastAsia"/>
          <w:b/>
          <w:bCs/>
          <w:color w:val="1F0000"/>
          <w:lang w:eastAsia="en-GB"/>
        </w:rPr>
        <w:t>EXPENDITURE</w:t>
      </w:r>
    </w:p>
    <w:p w14:paraId="6946BA43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Salaries &amp; Expenses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£30,380.00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13,085.04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17,294.96</w:t>
      </w:r>
    </w:p>
    <w:p w14:paraId="596490DA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210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Councillor Allowances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£500.00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£500.00</w:t>
      </w:r>
    </w:p>
    <w:p w14:paraId="0215E659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220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Administration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£6,767.00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5,385.47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1,381.53</w:t>
      </w:r>
    </w:p>
    <w:p w14:paraId="1D328E12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230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Grounds Maintenance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£23,232.00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10,363.18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12,868.82</w:t>
      </w:r>
    </w:p>
    <w:p w14:paraId="378102B0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240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Cemetery &amp; Churchyard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£4,743.00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1,332.06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£3,</w:t>
      </w:r>
      <w:r>
        <w:rPr>
          <w:rFonts w:eastAsiaTheme="minorEastAsia"/>
          <w:color w:val="000000"/>
          <w:lang w:eastAsia="en-GB"/>
        </w:rPr>
        <w:t>410.94</w:t>
      </w:r>
    </w:p>
    <w:p w14:paraId="6B50E29E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250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Playing Field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£10,763.00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9,346.11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1 ,416.89</w:t>
      </w:r>
    </w:p>
    <w:p w14:paraId="1912A895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260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Grants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£7,500.00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£7,500.00</w:t>
      </w:r>
    </w:p>
    <w:p w14:paraId="7BDA263B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270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Neighbourhood Plan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£2,500.00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1,764.00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736.00</w:t>
      </w:r>
    </w:p>
    <w:p w14:paraId="7AF997EC" w14:textId="77777777" w:rsidR="00FD57AE" w:rsidRPr="00FD2E1C" w:rsidRDefault="00FD57AE" w:rsidP="00FD57AE">
      <w:pPr>
        <w:widowControl w:val="0"/>
        <w:tabs>
          <w:tab w:val="right" w:pos="5446"/>
          <w:tab w:val="right" w:pos="6873"/>
          <w:tab w:val="right" w:pos="8378"/>
          <w:tab w:val="right" w:pos="9805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color w:val="1F0000"/>
          <w:lang w:eastAsia="en-GB"/>
        </w:rPr>
      </w:pPr>
      <w:r w:rsidRPr="00FD2E1C">
        <w:rPr>
          <w:rFonts w:eastAsiaTheme="minorEastAsia"/>
          <w:lang w:eastAsia="en-GB"/>
        </w:rPr>
        <w:tab/>
      </w:r>
    </w:p>
    <w:p w14:paraId="5446278D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280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Other Expenditure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£1,000.00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£1,000.00</w:t>
      </w:r>
    </w:p>
    <w:p w14:paraId="22683EF1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290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VAT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</w:p>
    <w:p w14:paraId="14435A8D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300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Contingency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</w:p>
    <w:p w14:paraId="76F59322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310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Parish Office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£5,190.00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2,058.35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£3,</w:t>
      </w:r>
      <w:r>
        <w:rPr>
          <w:rFonts w:eastAsiaTheme="minorEastAsia"/>
          <w:color w:val="000000"/>
          <w:lang w:eastAsia="en-GB"/>
        </w:rPr>
        <w:t>131.65</w:t>
      </w:r>
    </w:p>
    <w:p w14:paraId="461A7D3B" w14:textId="77777777" w:rsidR="00FD57AE" w:rsidRPr="00FD2E1C" w:rsidRDefault="00FD57AE" w:rsidP="00FD57AE">
      <w:pPr>
        <w:widowControl w:val="0"/>
        <w:tabs>
          <w:tab w:val="left" w:pos="90"/>
          <w:tab w:val="left" w:pos="1125"/>
          <w:tab w:val="right" w:pos="5491"/>
          <w:tab w:val="right" w:pos="6939"/>
          <w:tab w:val="right" w:pos="841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320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Pavilion Project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£5,000.00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£5,000.00</w:t>
      </w:r>
    </w:p>
    <w:p w14:paraId="01432045" w14:textId="77777777" w:rsidR="00FD57AE" w:rsidRPr="00FD2E1C" w:rsidRDefault="00FD57AE" w:rsidP="00FD57AE">
      <w:pPr>
        <w:widowControl w:val="0"/>
        <w:tabs>
          <w:tab w:val="left" w:pos="90"/>
          <w:tab w:val="right" w:pos="5491"/>
          <w:tab w:val="right" w:pos="6939"/>
          <w:tab w:val="right" w:pos="8388"/>
          <w:tab w:val="right" w:pos="9918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b/>
          <w:bCs/>
          <w:color w:val="000000"/>
          <w:lang w:eastAsia="en-GB"/>
        </w:rPr>
        <w:t>Total Expenditure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£97,575.00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43,334.21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£74,733.03</w:t>
      </w:r>
    </w:p>
    <w:p w14:paraId="0739B6C2" w14:textId="77777777" w:rsidR="00FD57AE" w:rsidRPr="00125026" w:rsidRDefault="00FD57AE" w:rsidP="00FD57AE">
      <w:pPr>
        <w:widowControl w:val="0"/>
        <w:tabs>
          <w:tab w:val="left" w:pos="90"/>
          <w:tab w:val="right" w:pos="5461"/>
          <w:tab w:val="right" w:pos="6899"/>
          <w:tab w:val="right" w:pos="8430"/>
          <w:tab w:val="right" w:pos="9826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</w:p>
    <w:p w14:paraId="4C24F317" w14:textId="77777777" w:rsidR="00FD57AE" w:rsidRPr="00FD2E1C" w:rsidRDefault="00FD57AE" w:rsidP="00FD57AE">
      <w:pPr>
        <w:widowControl w:val="0"/>
        <w:tabs>
          <w:tab w:val="left" w:pos="90"/>
          <w:tab w:val="right" w:pos="5461"/>
          <w:tab w:val="right" w:pos="6899"/>
          <w:tab w:val="right" w:pos="8430"/>
          <w:tab w:val="right" w:pos="9826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125026">
        <w:rPr>
          <w:rFonts w:eastAsiaTheme="minorEastAsia"/>
          <w:color w:val="000000"/>
          <w:lang w:eastAsia="en-GB"/>
        </w:rPr>
        <w:t>T</w:t>
      </w:r>
      <w:r w:rsidRPr="00FD2E1C">
        <w:rPr>
          <w:rFonts w:eastAsiaTheme="minorEastAsia"/>
          <w:color w:val="000000"/>
          <w:lang w:eastAsia="en-GB"/>
        </w:rPr>
        <w:t>otal Income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£93,400.00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50,002.74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-£4</w:t>
      </w:r>
      <w:r>
        <w:rPr>
          <w:rFonts w:eastAsiaTheme="minorEastAsia"/>
          <w:color w:val="000000"/>
          <w:lang w:eastAsia="en-GB"/>
        </w:rPr>
        <w:t>3,398.12</w:t>
      </w:r>
    </w:p>
    <w:p w14:paraId="408E8AB1" w14:textId="77777777" w:rsidR="00FD57AE" w:rsidRPr="00FD2E1C" w:rsidRDefault="00FD57AE" w:rsidP="00FD57AE">
      <w:pPr>
        <w:widowControl w:val="0"/>
        <w:tabs>
          <w:tab w:val="left" w:pos="90"/>
          <w:tab w:val="right" w:pos="5461"/>
          <w:tab w:val="right" w:pos="6899"/>
          <w:tab w:val="right" w:pos="8430"/>
          <w:tab w:val="right" w:pos="9826"/>
        </w:tabs>
        <w:autoSpaceDE w:val="0"/>
        <w:autoSpaceDN w:val="0"/>
        <w:adjustRightInd w:val="0"/>
        <w:spacing w:line="276" w:lineRule="auto"/>
        <w:rPr>
          <w:rFonts w:eastAsiaTheme="minorEastAsia"/>
          <w:color w:val="000000"/>
          <w:lang w:eastAsia="en-GB"/>
        </w:rPr>
      </w:pPr>
      <w:r w:rsidRPr="00FD2E1C">
        <w:rPr>
          <w:rFonts w:eastAsiaTheme="minorEastAsia"/>
          <w:color w:val="000000"/>
          <w:lang w:eastAsia="en-GB"/>
        </w:rPr>
        <w:t>Total Expenditure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£97,575.00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£0.00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</w:t>
      </w:r>
      <w:r>
        <w:rPr>
          <w:rFonts w:eastAsiaTheme="minorEastAsia"/>
          <w:color w:val="000000"/>
          <w:lang w:eastAsia="en-GB"/>
        </w:rPr>
        <w:t>43,334.21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color w:val="000000"/>
          <w:lang w:eastAsia="en-GB"/>
        </w:rPr>
        <w:t>£74,733.03</w:t>
      </w:r>
    </w:p>
    <w:p w14:paraId="376B757A" w14:textId="77777777" w:rsidR="00FD57AE" w:rsidRDefault="00FD57AE" w:rsidP="00FD57AE">
      <w:pPr>
        <w:widowControl w:val="0"/>
        <w:tabs>
          <w:tab w:val="left" w:pos="90"/>
          <w:tab w:val="right" w:pos="5461"/>
          <w:tab w:val="right" w:pos="8430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color w:val="000000"/>
          <w:lang w:eastAsia="en-GB"/>
        </w:rPr>
      </w:pPr>
    </w:p>
    <w:p w14:paraId="3086A69B" w14:textId="77777777" w:rsidR="00FD57AE" w:rsidRPr="00FD2E1C" w:rsidRDefault="00FD57AE" w:rsidP="00FD57AE">
      <w:pPr>
        <w:widowControl w:val="0"/>
        <w:tabs>
          <w:tab w:val="left" w:pos="90"/>
          <w:tab w:val="right" w:pos="5461"/>
          <w:tab w:val="right" w:pos="8430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color w:val="000000"/>
          <w:lang w:eastAsia="en-GB"/>
        </w:rPr>
      </w:pPr>
      <w:r w:rsidRPr="00FD2E1C">
        <w:rPr>
          <w:rFonts w:eastAsiaTheme="minorEastAsia"/>
          <w:b/>
          <w:bCs/>
          <w:color w:val="000000"/>
          <w:lang w:eastAsia="en-GB"/>
        </w:rPr>
        <w:t>Total Net Balance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000000"/>
          <w:lang w:eastAsia="en-GB"/>
        </w:rPr>
        <w:t>-£4,175.00</w:t>
      </w:r>
      <w:r w:rsidRPr="00FD2E1C">
        <w:rPr>
          <w:rFonts w:eastAsiaTheme="minorEastAsia"/>
          <w:lang w:eastAsia="en-GB"/>
        </w:rPr>
        <w:tab/>
      </w:r>
      <w:r w:rsidRPr="00FD2E1C">
        <w:rPr>
          <w:rFonts w:eastAsiaTheme="minorEastAsia"/>
          <w:b/>
          <w:bCs/>
          <w:color w:val="000000"/>
          <w:lang w:eastAsia="en-GB"/>
        </w:rPr>
        <w:t>£</w:t>
      </w:r>
      <w:r>
        <w:rPr>
          <w:rFonts w:eastAsiaTheme="minorEastAsia"/>
          <w:b/>
          <w:bCs/>
          <w:color w:val="000000"/>
          <w:lang w:eastAsia="en-GB"/>
        </w:rPr>
        <w:t>6,668.53</w:t>
      </w:r>
    </w:p>
    <w:p w14:paraId="38B2679E" w14:textId="77777777" w:rsidR="00FD57AE" w:rsidRPr="00125026" w:rsidRDefault="00FD57AE" w:rsidP="00FD57AE">
      <w:pPr>
        <w:widowControl w:val="0"/>
        <w:tabs>
          <w:tab w:val="left" w:pos="90"/>
          <w:tab w:val="right" w:pos="5461"/>
          <w:tab w:val="right" w:pos="6877"/>
        </w:tabs>
        <w:autoSpaceDE w:val="0"/>
        <w:autoSpaceDN w:val="0"/>
        <w:adjustRightInd w:val="0"/>
        <w:spacing w:line="276" w:lineRule="auto"/>
        <w:rPr>
          <w:rFonts w:eastAsiaTheme="minorEastAsia"/>
          <w:b/>
          <w:bCs/>
          <w:color w:val="000000"/>
          <w:lang w:eastAsia="en-GB"/>
        </w:rPr>
      </w:pPr>
    </w:p>
    <w:p w14:paraId="40BCAA1C" w14:textId="20D6D01C" w:rsidR="00B6601B" w:rsidRDefault="00B6601B" w:rsidP="004E5A65"/>
    <w:p w14:paraId="6BFA9723" w14:textId="0785192C" w:rsidR="00B6601B" w:rsidRDefault="00B6601B" w:rsidP="004E5A65"/>
    <w:p w14:paraId="18235F6A" w14:textId="2010225A" w:rsidR="00B6601B" w:rsidRDefault="00B6601B" w:rsidP="004E5A65"/>
    <w:p w14:paraId="26029D0E" w14:textId="4D4FEB11" w:rsidR="00B6601B" w:rsidRDefault="00B6601B" w:rsidP="004E5A65"/>
    <w:p w14:paraId="0DF9C1DF" w14:textId="418F418F" w:rsidR="00B6601B" w:rsidRDefault="00B6601B" w:rsidP="004E5A65"/>
    <w:p w14:paraId="2FD2D19C" w14:textId="45C00C29" w:rsidR="00B6601B" w:rsidRDefault="00B6601B" w:rsidP="004E5A65"/>
    <w:p w14:paraId="739F6D76" w14:textId="46374FA3" w:rsidR="00B6601B" w:rsidRDefault="00B6601B" w:rsidP="004E5A65"/>
    <w:p w14:paraId="52F6FF26" w14:textId="68A733F6" w:rsidR="00B6601B" w:rsidRDefault="00B6601B" w:rsidP="004E5A65"/>
    <w:p w14:paraId="7181586E" w14:textId="0A2A5BAA" w:rsidR="00B6601B" w:rsidRDefault="00B6601B" w:rsidP="004E5A65"/>
    <w:p w14:paraId="160B4B39" w14:textId="4A51819A" w:rsidR="00B6601B" w:rsidRDefault="00B6601B" w:rsidP="004E5A65"/>
    <w:p w14:paraId="33E5DE1E" w14:textId="1486F154" w:rsidR="00B6601B" w:rsidRDefault="00B6601B" w:rsidP="004E5A65"/>
    <w:p w14:paraId="17E4E17C" w14:textId="42AB0DD7" w:rsidR="00B6601B" w:rsidRDefault="00B6601B" w:rsidP="004E5A65"/>
    <w:p w14:paraId="373EC8FF" w14:textId="7EB1BAF2" w:rsidR="00B6601B" w:rsidRDefault="00B6601B" w:rsidP="004E5A65"/>
    <w:p w14:paraId="59F2218A" w14:textId="38FD805D" w:rsidR="004E5A65" w:rsidRDefault="004E5A65" w:rsidP="004E5A65"/>
    <w:p w14:paraId="51041FB2" w14:textId="3B21E328" w:rsidR="001338EF" w:rsidRPr="008D7093" w:rsidRDefault="007E689D" w:rsidP="001A5B55">
      <w:pPr>
        <w:pStyle w:val="Heading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85719C" w:rsidRPr="008D7093">
        <w:rPr>
          <w:rFonts w:ascii="Arial" w:hAnsi="Arial" w:cs="Arial"/>
          <w:b/>
          <w:bCs/>
          <w:color w:val="auto"/>
          <w:sz w:val="22"/>
          <w:szCs w:val="22"/>
        </w:rPr>
        <w:t xml:space="preserve">PPENDIX </w:t>
      </w:r>
      <w:r w:rsidR="00B6601B">
        <w:rPr>
          <w:rFonts w:ascii="Arial" w:hAnsi="Arial" w:cs="Arial"/>
          <w:b/>
          <w:bCs/>
          <w:color w:val="auto"/>
          <w:sz w:val="22"/>
          <w:szCs w:val="22"/>
        </w:rPr>
        <w:t>B</w:t>
      </w:r>
    </w:p>
    <w:p w14:paraId="5AFBC43B" w14:textId="6331332A" w:rsidR="00CA5BCC" w:rsidRPr="00CA5BCC" w:rsidRDefault="00CA5BCC" w:rsidP="00CA5BCC">
      <w:pPr>
        <w:pStyle w:val="Heading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A5BCC">
        <w:rPr>
          <w:rFonts w:ascii="Arial" w:hAnsi="Arial" w:cs="Arial"/>
          <w:b/>
          <w:bCs/>
          <w:color w:val="auto"/>
          <w:sz w:val="22"/>
          <w:szCs w:val="22"/>
        </w:rPr>
        <w:t>Accounts Payable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6601B">
        <w:rPr>
          <w:rFonts w:ascii="Arial" w:hAnsi="Arial" w:cs="Arial"/>
          <w:b/>
          <w:bCs/>
          <w:color w:val="auto"/>
          <w:sz w:val="22"/>
          <w:szCs w:val="22"/>
        </w:rPr>
        <w:t>21 September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2020</w:t>
      </w:r>
    </w:p>
    <w:p w14:paraId="50CE17A7" w14:textId="77777777" w:rsidR="00CA5BCC" w:rsidRPr="00CA5BCC" w:rsidRDefault="00CA5BCC" w:rsidP="00CA5BCC"/>
    <w:p w14:paraId="51041FB3" w14:textId="2CEB8B2A" w:rsidR="00E21A86" w:rsidRDefault="00742D92" w:rsidP="001338E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6A179" wp14:editId="3214DE21">
                <wp:simplePos x="0" y="0"/>
                <wp:positionH relativeFrom="column">
                  <wp:posOffset>342900</wp:posOffset>
                </wp:positionH>
                <wp:positionV relativeFrom="paragraph">
                  <wp:posOffset>10159</wp:posOffset>
                </wp:positionV>
                <wp:extent cx="6086475" cy="8296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29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1D207" w14:textId="546937F0" w:rsidR="00DF5328" w:rsidRDefault="00742D92" w:rsidP="00507906">
                            <w:r w:rsidRPr="00742D92">
                              <w:rPr>
                                <w:noProof/>
                              </w:rPr>
                              <w:drawing>
                                <wp:inline distT="0" distB="0" distL="0" distR="0" wp14:anchorId="2190A190" wp14:editId="4F7903C1">
                                  <wp:extent cx="5543434" cy="8170925"/>
                                  <wp:effectExtent l="0" t="0" r="63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466" cy="821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A1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.8pt;width:479.25pt;height:6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" fillcolor="white [3201]" stroked="f" strokeweight=".5pt">
                <v:textbox>
                  <w:txbxContent>
                    <w:p w14:paraId="0561D207" w14:textId="546937F0" w:rsidR="00DF5328" w:rsidRDefault="00742D92" w:rsidP="00507906">
                      <w:r w:rsidRPr="00742D92">
                        <w:rPr>
                          <w:noProof/>
                        </w:rPr>
                        <w:drawing>
                          <wp:inline distT="0" distB="0" distL="0" distR="0" wp14:anchorId="2190A190" wp14:editId="4F7903C1">
                            <wp:extent cx="5543434" cy="8170925"/>
                            <wp:effectExtent l="0" t="0" r="63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466" cy="821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BB99D8" w14:textId="20C02028" w:rsidR="009A37D8" w:rsidRDefault="009A37D8" w:rsidP="001338EF">
      <w:pPr>
        <w:jc w:val="center"/>
        <w:rPr>
          <w:b/>
        </w:rPr>
      </w:pPr>
    </w:p>
    <w:p w14:paraId="51E20CAE" w14:textId="4545BCF7" w:rsidR="009A37D8" w:rsidRPr="00F50C5A" w:rsidRDefault="009A37D8" w:rsidP="001338EF">
      <w:pPr>
        <w:jc w:val="center"/>
        <w:rPr>
          <w:rStyle w:val="Heading2Char"/>
        </w:rPr>
      </w:pPr>
    </w:p>
    <w:p w14:paraId="5F931696" w14:textId="28D6503C" w:rsidR="009A37D8" w:rsidRDefault="009A37D8" w:rsidP="001338EF">
      <w:pPr>
        <w:jc w:val="center"/>
        <w:rPr>
          <w:b/>
        </w:rPr>
      </w:pPr>
    </w:p>
    <w:p w14:paraId="40D0DC2C" w14:textId="35A59901" w:rsidR="009A37D8" w:rsidRDefault="009A37D8" w:rsidP="001338EF">
      <w:pPr>
        <w:jc w:val="center"/>
        <w:rPr>
          <w:b/>
        </w:rPr>
      </w:pPr>
    </w:p>
    <w:p w14:paraId="0E657996" w14:textId="1AA9EAEB" w:rsidR="009A37D8" w:rsidRDefault="009A37D8" w:rsidP="001338EF">
      <w:pPr>
        <w:jc w:val="center"/>
        <w:rPr>
          <w:b/>
        </w:rPr>
      </w:pPr>
    </w:p>
    <w:p w14:paraId="2FD34851" w14:textId="6321A5B8" w:rsidR="009A37D8" w:rsidRDefault="009A37D8" w:rsidP="001338EF">
      <w:pPr>
        <w:jc w:val="center"/>
        <w:rPr>
          <w:b/>
        </w:rPr>
      </w:pPr>
    </w:p>
    <w:p w14:paraId="68B63F88" w14:textId="4D9C5A21" w:rsidR="009A37D8" w:rsidRDefault="009A37D8" w:rsidP="001338EF">
      <w:pPr>
        <w:jc w:val="center"/>
        <w:rPr>
          <w:b/>
        </w:rPr>
      </w:pPr>
    </w:p>
    <w:p w14:paraId="2A03A2DF" w14:textId="40002D31" w:rsidR="009A37D8" w:rsidRDefault="009A37D8" w:rsidP="001338EF">
      <w:pPr>
        <w:jc w:val="center"/>
        <w:rPr>
          <w:b/>
        </w:rPr>
      </w:pPr>
    </w:p>
    <w:p w14:paraId="5E49D3C0" w14:textId="04792E2C" w:rsidR="009A37D8" w:rsidRDefault="009A37D8" w:rsidP="001338EF">
      <w:pPr>
        <w:jc w:val="center"/>
        <w:rPr>
          <w:b/>
        </w:rPr>
      </w:pPr>
    </w:p>
    <w:p w14:paraId="37ED0030" w14:textId="1B231F76" w:rsidR="009A37D8" w:rsidRDefault="009A37D8" w:rsidP="001338EF">
      <w:pPr>
        <w:jc w:val="center"/>
        <w:rPr>
          <w:b/>
        </w:rPr>
      </w:pPr>
    </w:p>
    <w:p w14:paraId="2D7AACC3" w14:textId="564285D6" w:rsidR="009A37D8" w:rsidRDefault="009A37D8" w:rsidP="001338EF">
      <w:pPr>
        <w:jc w:val="center"/>
        <w:rPr>
          <w:b/>
        </w:rPr>
      </w:pPr>
    </w:p>
    <w:p w14:paraId="51154A24" w14:textId="38CA3A65" w:rsidR="009A37D8" w:rsidRDefault="009A37D8" w:rsidP="001338EF">
      <w:pPr>
        <w:jc w:val="center"/>
        <w:rPr>
          <w:b/>
        </w:rPr>
      </w:pPr>
    </w:p>
    <w:p w14:paraId="412EFD13" w14:textId="42AF8736" w:rsidR="009A37D8" w:rsidRDefault="009A37D8" w:rsidP="001338EF">
      <w:pPr>
        <w:jc w:val="center"/>
        <w:rPr>
          <w:b/>
        </w:rPr>
      </w:pPr>
    </w:p>
    <w:p w14:paraId="62E2FD21" w14:textId="3915C503" w:rsidR="009A37D8" w:rsidRDefault="009A37D8" w:rsidP="001338EF">
      <w:pPr>
        <w:jc w:val="center"/>
        <w:rPr>
          <w:b/>
        </w:rPr>
      </w:pPr>
    </w:p>
    <w:p w14:paraId="1333DEC2" w14:textId="47F563B6" w:rsidR="009A37D8" w:rsidRDefault="009A37D8" w:rsidP="001338EF">
      <w:pPr>
        <w:jc w:val="center"/>
        <w:rPr>
          <w:b/>
        </w:rPr>
      </w:pPr>
    </w:p>
    <w:p w14:paraId="2BFF0F8A" w14:textId="7303F37A" w:rsidR="009A37D8" w:rsidRDefault="009A37D8" w:rsidP="001338EF">
      <w:pPr>
        <w:jc w:val="center"/>
        <w:rPr>
          <w:b/>
        </w:rPr>
      </w:pPr>
    </w:p>
    <w:p w14:paraId="79A0810F" w14:textId="1D841277" w:rsidR="009A37D8" w:rsidRDefault="009A37D8" w:rsidP="001338EF">
      <w:pPr>
        <w:jc w:val="center"/>
        <w:rPr>
          <w:b/>
        </w:rPr>
      </w:pPr>
    </w:p>
    <w:p w14:paraId="2003B937" w14:textId="49E53332" w:rsidR="009A37D8" w:rsidRDefault="009A37D8" w:rsidP="001338EF">
      <w:pPr>
        <w:jc w:val="center"/>
        <w:rPr>
          <w:b/>
        </w:rPr>
      </w:pPr>
    </w:p>
    <w:sectPr w:rsidR="009A37D8" w:rsidSect="00AA15ED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F5951" w14:textId="77777777" w:rsidR="002D055C" w:rsidRDefault="002D055C" w:rsidP="004E4425">
      <w:r>
        <w:separator/>
      </w:r>
    </w:p>
  </w:endnote>
  <w:endnote w:type="continuationSeparator" w:id="0">
    <w:p w14:paraId="2C0DCD5B" w14:textId="77777777" w:rsidR="002D055C" w:rsidRDefault="002D055C" w:rsidP="004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69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30F78" w14:textId="1E1307C4" w:rsidR="00B55DF6" w:rsidRDefault="00B55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04201A" w14:textId="69EBB4F5" w:rsidR="002B780C" w:rsidRDefault="00FE74B9" w:rsidP="004E4425">
    <w:pPr>
      <w:pStyle w:val="Footer"/>
      <w:pBdr>
        <w:top w:val="single" w:sz="4" w:space="1" w:color="auto"/>
      </w:pBdr>
    </w:pPr>
    <w:r>
      <w:t xml:space="preserve">Bishop’s Itchington Parish Council Minutes                                             </w:t>
    </w:r>
    <w:r w:rsidR="00995101">
      <w:t xml:space="preserve">  </w:t>
    </w:r>
    <w:r>
      <w:t xml:space="preserve">                          </w:t>
    </w:r>
    <w:r w:rsidR="00995101">
      <w:t>Monday, 21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F9224" w14:textId="77777777" w:rsidR="002D055C" w:rsidRDefault="002D055C" w:rsidP="004E4425">
      <w:r>
        <w:separator/>
      </w:r>
    </w:p>
  </w:footnote>
  <w:footnote w:type="continuationSeparator" w:id="0">
    <w:p w14:paraId="21498B3A" w14:textId="77777777" w:rsidR="002D055C" w:rsidRDefault="002D055C" w:rsidP="004E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3994" w14:textId="04590CA7" w:rsidR="00A77335" w:rsidRDefault="00A77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4C6"/>
    <w:multiLevelType w:val="hybridMultilevel"/>
    <w:tmpl w:val="484E52DE"/>
    <w:lvl w:ilvl="0" w:tplc="98E400A8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9B1"/>
    <w:multiLevelType w:val="hybridMultilevel"/>
    <w:tmpl w:val="FEFA87F6"/>
    <w:lvl w:ilvl="0" w:tplc="0A8E2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01E"/>
    <w:multiLevelType w:val="hybridMultilevel"/>
    <w:tmpl w:val="680ADBDC"/>
    <w:lvl w:ilvl="0" w:tplc="AA109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567F"/>
    <w:multiLevelType w:val="hybridMultilevel"/>
    <w:tmpl w:val="2CB8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20F7"/>
    <w:multiLevelType w:val="hybridMultilevel"/>
    <w:tmpl w:val="9DAE8E6E"/>
    <w:lvl w:ilvl="0" w:tplc="29AE6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945"/>
    <w:multiLevelType w:val="hybridMultilevel"/>
    <w:tmpl w:val="FDBA810E"/>
    <w:lvl w:ilvl="0" w:tplc="762CDCD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847"/>
    <w:multiLevelType w:val="hybridMultilevel"/>
    <w:tmpl w:val="F2788F78"/>
    <w:lvl w:ilvl="0" w:tplc="F0603DD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6F7A04"/>
    <w:multiLevelType w:val="hybridMultilevel"/>
    <w:tmpl w:val="79C27412"/>
    <w:lvl w:ilvl="0" w:tplc="5704B71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11FE5"/>
    <w:multiLevelType w:val="hybridMultilevel"/>
    <w:tmpl w:val="7EF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E4E2D"/>
    <w:multiLevelType w:val="hybridMultilevel"/>
    <w:tmpl w:val="D77C5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2331B4"/>
    <w:multiLevelType w:val="hybridMultilevel"/>
    <w:tmpl w:val="E3EEE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707C3"/>
    <w:multiLevelType w:val="hybridMultilevel"/>
    <w:tmpl w:val="DBE0A15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D7A301D"/>
    <w:multiLevelType w:val="hybridMultilevel"/>
    <w:tmpl w:val="0C64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6353"/>
    <w:multiLevelType w:val="hybridMultilevel"/>
    <w:tmpl w:val="79B0EBD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25"/>
    <w:rsid w:val="00000073"/>
    <w:rsid w:val="000006BC"/>
    <w:rsid w:val="000007A1"/>
    <w:rsid w:val="00000AAA"/>
    <w:rsid w:val="00002D76"/>
    <w:rsid w:val="00004238"/>
    <w:rsid w:val="00005935"/>
    <w:rsid w:val="00006FBC"/>
    <w:rsid w:val="000105C8"/>
    <w:rsid w:val="00011456"/>
    <w:rsid w:val="000116A5"/>
    <w:rsid w:val="00012A11"/>
    <w:rsid w:val="00014024"/>
    <w:rsid w:val="000140D7"/>
    <w:rsid w:val="00014AF5"/>
    <w:rsid w:val="000152D3"/>
    <w:rsid w:val="000159DB"/>
    <w:rsid w:val="00023DAA"/>
    <w:rsid w:val="00025F9E"/>
    <w:rsid w:val="000303BF"/>
    <w:rsid w:val="00033A14"/>
    <w:rsid w:val="00033D93"/>
    <w:rsid w:val="000346D3"/>
    <w:rsid w:val="000373F5"/>
    <w:rsid w:val="00041A11"/>
    <w:rsid w:val="0004217B"/>
    <w:rsid w:val="00042B04"/>
    <w:rsid w:val="00043529"/>
    <w:rsid w:val="00043A59"/>
    <w:rsid w:val="00043DAF"/>
    <w:rsid w:val="0004449B"/>
    <w:rsid w:val="000461BE"/>
    <w:rsid w:val="00047927"/>
    <w:rsid w:val="00051424"/>
    <w:rsid w:val="00054280"/>
    <w:rsid w:val="00055396"/>
    <w:rsid w:val="000555D1"/>
    <w:rsid w:val="000618B0"/>
    <w:rsid w:val="000654E4"/>
    <w:rsid w:val="00067F8E"/>
    <w:rsid w:val="00071D28"/>
    <w:rsid w:val="000737C5"/>
    <w:rsid w:val="000746FB"/>
    <w:rsid w:val="00076113"/>
    <w:rsid w:val="00077C99"/>
    <w:rsid w:val="000812C3"/>
    <w:rsid w:val="00081A94"/>
    <w:rsid w:val="0008731D"/>
    <w:rsid w:val="00087F4D"/>
    <w:rsid w:val="00090E21"/>
    <w:rsid w:val="00091625"/>
    <w:rsid w:val="00092A12"/>
    <w:rsid w:val="00092B0F"/>
    <w:rsid w:val="00092B32"/>
    <w:rsid w:val="00093EF6"/>
    <w:rsid w:val="00094413"/>
    <w:rsid w:val="00094613"/>
    <w:rsid w:val="00094CD1"/>
    <w:rsid w:val="00095FF3"/>
    <w:rsid w:val="0009669F"/>
    <w:rsid w:val="00096DF7"/>
    <w:rsid w:val="00097BA3"/>
    <w:rsid w:val="000A02BF"/>
    <w:rsid w:val="000A2030"/>
    <w:rsid w:val="000A298C"/>
    <w:rsid w:val="000A4E15"/>
    <w:rsid w:val="000A5240"/>
    <w:rsid w:val="000A7A73"/>
    <w:rsid w:val="000B20DB"/>
    <w:rsid w:val="000B26DD"/>
    <w:rsid w:val="000B3342"/>
    <w:rsid w:val="000B6A84"/>
    <w:rsid w:val="000B6C62"/>
    <w:rsid w:val="000B70A7"/>
    <w:rsid w:val="000C2448"/>
    <w:rsid w:val="000C291F"/>
    <w:rsid w:val="000C4FD5"/>
    <w:rsid w:val="000D0F06"/>
    <w:rsid w:val="000D1B50"/>
    <w:rsid w:val="000D3055"/>
    <w:rsid w:val="000D3F38"/>
    <w:rsid w:val="000D40BF"/>
    <w:rsid w:val="000D4A87"/>
    <w:rsid w:val="000D4E0C"/>
    <w:rsid w:val="000D6E61"/>
    <w:rsid w:val="000D6F58"/>
    <w:rsid w:val="000D7BAD"/>
    <w:rsid w:val="000E1DD1"/>
    <w:rsid w:val="000E4D3D"/>
    <w:rsid w:val="000F0141"/>
    <w:rsid w:val="000F2874"/>
    <w:rsid w:val="000F6A41"/>
    <w:rsid w:val="000F6E17"/>
    <w:rsid w:val="00101003"/>
    <w:rsid w:val="00101BD6"/>
    <w:rsid w:val="001039FD"/>
    <w:rsid w:val="00110627"/>
    <w:rsid w:val="001108B8"/>
    <w:rsid w:val="0011255D"/>
    <w:rsid w:val="0011414E"/>
    <w:rsid w:val="00114D7B"/>
    <w:rsid w:val="00115195"/>
    <w:rsid w:val="001154CA"/>
    <w:rsid w:val="00116DC4"/>
    <w:rsid w:val="001202CC"/>
    <w:rsid w:val="00123215"/>
    <w:rsid w:val="00123415"/>
    <w:rsid w:val="001257F2"/>
    <w:rsid w:val="0012722B"/>
    <w:rsid w:val="00127C3B"/>
    <w:rsid w:val="00130A02"/>
    <w:rsid w:val="001322E6"/>
    <w:rsid w:val="00133448"/>
    <w:rsid w:val="001338EF"/>
    <w:rsid w:val="00134725"/>
    <w:rsid w:val="00134F60"/>
    <w:rsid w:val="00135734"/>
    <w:rsid w:val="001376A7"/>
    <w:rsid w:val="00142339"/>
    <w:rsid w:val="00142702"/>
    <w:rsid w:val="00142C27"/>
    <w:rsid w:val="0015098A"/>
    <w:rsid w:val="0015291B"/>
    <w:rsid w:val="00152B49"/>
    <w:rsid w:val="00153BA4"/>
    <w:rsid w:val="00153F83"/>
    <w:rsid w:val="001541B2"/>
    <w:rsid w:val="00154C13"/>
    <w:rsid w:val="00154EA9"/>
    <w:rsid w:val="00157241"/>
    <w:rsid w:val="00157C60"/>
    <w:rsid w:val="001621AB"/>
    <w:rsid w:val="001623F4"/>
    <w:rsid w:val="00162B39"/>
    <w:rsid w:val="00163772"/>
    <w:rsid w:val="0016468A"/>
    <w:rsid w:val="00165992"/>
    <w:rsid w:val="001669C9"/>
    <w:rsid w:val="00167BCF"/>
    <w:rsid w:val="001704F8"/>
    <w:rsid w:val="00172454"/>
    <w:rsid w:val="00172CF4"/>
    <w:rsid w:val="00174AF8"/>
    <w:rsid w:val="001752F4"/>
    <w:rsid w:val="001759CC"/>
    <w:rsid w:val="00180D96"/>
    <w:rsid w:val="00182139"/>
    <w:rsid w:val="00186598"/>
    <w:rsid w:val="00187E36"/>
    <w:rsid w:val="00187EB6"/>
    <w:rsid w:val="001A16F5"/>
    <w:rsid w:val="001A3658"/>
    <w:rsid w:val="001A3704"/>
    <w:rsid w:val="001A4CA5"/>
    <w:rsid w:val="001A5B55"/>
    <w:rsid w:val="001B02B7"/>
    <w:rsid w:val="001B250E"/>
    <w:rsid w:val="001C2B1D"/>
    <w:rsid w:val="001C5652"/>
    <w:rsid w:val="001D0B12"/>
    <w:rsid w:val="001D2942"/>
    <w:rsid w:val="001D4390"/>
    <w:rsid w:val="001D592A"/>
    <w:rsid w:val="001D67E9"/>
    <w:rsid w:val="001D69E1"/>
    <w:rsid w:val="001D6E1E"/>
    <w:rsid w:val="001E3DE9"/>
    <w:rsid w:val="001E48A0"/>
    <w:rsid w:val="001E5352"/>
    <w:rsid w:val="001E5FA8"/>
    <w:rsid w:val="001F0883"/>
    <w:rsid w:val="001F08B7"/>
    <w:rsid w:val="001F1219"/>
    <w:rsid w:val="001F1BD5"/>
    <w:rsid w:val="001F2703"/>
    <w:rsid w:val="001F3204"/>
    <w:rsid w:val="001F364A"/>
    <w:rsid w:val="001F5D17"/>
    <w:rsid w:val="00202EE0"/>
    <w:rsid w:val="00205C50"/>
    <w:rsid w:val="00205FC1"/>
    <w:rsid w:val="002066A2"/>
    <w:rsid w:val="00207436"/>
    <w:rsid w:val="00207899"/>
    <w:rsid w:val="002112A1"/>
    <w:rsid w:val="002137CA"/>
    <w:rsid w:val="00214496"/>
    <w:rsid w:val="00215379"/>
    <w:rsid w:val="002174C7"/>
    <w:rsid w:val="002201EA"/>
    <w:rsid w:val="0022045D"/>
    <w:rsid w:val="00220E8C"/>
    <w:rsid w:val="002213E3"/>
    <w:rsid w:val="0022162A"/>
    <w:rsid w:val="00221EB0"/>
    <w:rsid w:val="00221ED1"/>
    <w:rsid w:val="00222D66"/>
    <w:rsid w:val="00223484"/>
    <w:rsid w:val="00224B3F"/>
    <w:rsid w:val="00226B5E"/>
    <w:rsid w:val="002272DE"/>
    <w:rsid w:val="002274C2"/>
    <w:rsid w:val="00231534"/>
    <w:rsid w:val="00232A69"/>
    <w:rsid w:val="00232A85"/>
    <w:rsid w:val="0023577A"/>
    <w:rsid w:val="00235B76"/>
    <w:rsid w:val="0023736C"/>
    <w:rsid w:val="00240917"/>
    <w:rsid w:val="00241300"/>
    <w:rsid w:val="00241BD1"/>
    <w:rsid w:val="0024268B"/>
    <w:rsid w:val="0024279B"/>
    <w:rsid w:val="00243F2F"/>
    <w:rsid w:val="00244CE6"/>
    <w:rsid w:val="0024608D"/>
    <w:rsid w:val="002479C6"/>
    <w:rsid w:val="002500E1"/>
    <w:rsid w:val="00251669"/>
    <w:rsid w:val="00253F37"/>
    <w:rsid w:val="0025523C"/>
    <w:rsid w:val="00255643"/>
    <w:rsid w:val="0025721C"/>
    <w:rsid w:val="002603DA"/>
    <w:rsid w:val="00261537"/>
    <w:rsid w:val="00261E83"/>
    <w:rsid w:val="00262298"/>
    <w:rsid w:val="00263C51"/>
    <w:rsid w:val="0026593F"/>
    <w:rsid w:val="00266079"/>
    <w:rsid w:val="00267E83"/>
    <w:rsid w:val="00272908"/>
    <w:rsid w:val="002734E9"/>
    <w:rsid w:val="00274940"/>
    <w:rsid w:val="0027595C"/>
    <w:rsid w:val="002835B6"/>
    <w:rsid w:val="0028474E"/>
    <w:rsid w:val="002856B7"/>
    <w:rsid w:val="00285B91"/>
    <w:rsid w:val="002865A3"/>
    <w:rsid w:val="0029008A"/>
    <w:rsid w:val="00290111"/>
    <w:rsid w:val="0029213B"/>
    <w:rsid w:val="002925CA"/>
    <w:rsid w:val="002955D2"/>
    <w:rsid w:val="0029572D"/>
    <w:rsid w:val="00295FD1"/>
    <w:rsid w:val="00297340"/>
    <w:rsid w:val="002A275A"/>
    <w:rsid w:val="002A6821"/>
    <w:rsid w:val="002A6CF6"/>
    <w:rsid w:val="002B00BA"/>
    <w:rsid w:val="002B0D1C"/>
    <w:rsid w:val="002B2E4F"/>
    <w:rsid w:val="002B3375"/>
    <w:rsid w:val="002B383E"/>
    <w:rsid w:val="002B447C"/>
    <w:rsid w:val="002B5982"/>
    <w:rsid w:val="002B780C"/>
    <w:rsid w:val="002C1FE1"/>
    <w:rsid w:val="002C233C"/>
    <w:rsid w:val="002C28CA"/>
    <w:rsid w:val="002C3980"/>
    <w:rsid w:val="002C3ABE"/>
    <w:rsid w:val="002C49E0"/>
    <w:rsid w:val="002C4F9E"/>
    <w:rsid w:val="002C56C8"/>
    <w:rsid w:val="002C5FBA"/>
    <w:rsid w:val="002C684A"/>
    <w:rsid w:val="002C6B8D"/>
    <w:rsid w:val="002C6E1D"/>
    <w:rsid w:val="002D055C"/>
    <w:rsid w:val="002D0ED1"/>
    <w:rsid w:val="002D1355"/>
    <w:rsid w:val="002D1434"/>
    <w:rsid w:val="002D2C2C"/>
    <w:rsid w:val="002D3CC8"/>
    <w:rsid w:val="002D5380"/>
    <w:rsid w:val="002E070D"/>
    <w:rsid w:val="002E29FC"/>
    <w:rsid w:val="002E3C42"/>
    <w:rsid w:val="002E3E71"/>
    <w:rsid w:val="002E4B44"/>
    <w:rsid w:val="002E4D78"/>
    <w:rsid w:val="002E7227"/>
    <w:rsid w:val="002F0014"/>
    <w:rsid w:val="002F0D77"/>
    <w:rsid w:val="002F37C5"/>
    <w:rsid w:val="002F4590"/>
    <w:rsid w:val="00302AF5"/>
    <w:rsid w:val="00302B3F"/>
    <w:rsid w:val="00305FC2"/>
    <w:rsid w:val="003068A6"/>
    <w:rsid w:val="00307912"/>
    <w:rsid w:val="0031012F"/>
    <w:rsid w:val="00310180"/>
    <w:rsid w:val="00311BD3"/>
    <w:rsid w:val="00311F18"/>
    <w:rsid w:val="00312538"/>
    <w:rsid w:val="00312F45"/>
    <w:rsid w:val="00315491"/>
    <w:rsid w:val="00316548"/>
    <w:rsid w:val="0031688A"/>
    <w:rsid w:val="00321704"/>
    <w:rsid w:val="00322036"/>
    <w:rsid w:val="00322133"/>
    <w:rsid w:val="00322697"/>
    <w:rsid w:val="00322B38"/>
    <w:rsid w:val="003245F9"/>
    <w:rsid w:val="00324F19"/>
    <w:rsid w:val="00331195"/>
    <w:rsid w:val="00332068"/>
    <w:rsid w:val="00332674"/>
    <w:rsid w:val="00332BE9"/>
    <w:rsid w:val="003343E6"/>
    <w:rsid w:val="00335CBB"/>
    <w:rsid w:val="00337270"/>
    <w:rsid w:val="00341FCD"/>
    <w:rsid w:val="00343656"/>
    <w:rsid w:val="00346E4D"/>
    <w:rsid w:val="003500A9"/>
    <w:rsid w:val="00351A8F"/>
    <w:rsid w:val="00351BAD"/>
    <w:rsid w:val="00352816"/>
    <w:rsid w:val="0035310C"/>
    <w:rsid w:val="003567FA"/>
    <w:rsid w:val="00357D72"/>
    <w:rsid w:val="00362AC7"/>
    <w:rsid w:val="00362ACD"/>
    <w:rsid w:val="00364B77"/>
    <w:rsid w:val="00366F68"/>
    <w:rsid w:val="00373C96"/>
    <w:rsid w:val="00373F13"/>
    <w:rsid w:val="00373FB5"/>
    <w:rsid w:val="003759C9"/>
    <w:rsid w:val="00376FF1"/>
    <w:rsid w:val="0037780D"/>
    <w:rsid w:val="00380237"/>
    <w:rsid w:val="00380425"/>
    <w:rsid w:val="003813D0"/>
    <w:rsid w:val="00384B0B"/>
    <w:rsid w:val="0038627B"/>
    <w:rsid w:val="00390163"/>
    <w:rsid w:val="003908FD"/>
    <w:rsid w:val="003913F4"/>
    <w:rsid w:val="00392644"/>
    <w:rsid w:val="003953BA"/>
    <w:rsid w:val="003A17E5"/>
    <w:rsid w:val="003A1CA0"/>
    <w:rsid w:val="003A1DAE"/>
    <w:rsid w:val="003A667E"/>
    <w:rsid w:val="003A6866"/>
    <w:rsid w:val="003A6F39"/>
    <w:rsid w:val="003B13F0"/>
    <w:rsid w:val="003B18EA"/>
    <w:rsid w:val="003B196A"/>
    <w:rsid w:val="003B4CB9"/>
    <w:rsid w:val="003B51F5"/>
    <w:rsid w:val="003B6375"/>
    <w:rsid w:val="003B6B2E"/>
    <w:rsid w:val="003B7E49"/>
    <w:rsid w:val="003C0847"/>
    <w:rsid w:val="003C1F83"/>
    <w:rsid w:val="003C3EDB"/>
    <w:rsid w:val="003D079C"/>
    <w:rsid w:val="003D1FA9"/>
    <w:rsid w:val="003D228E"/>
    <w:rsid w:val="003D2715"/>
    <w:rsid w:val="003D3A99"/>
    <w:rsid w:val="003D4FB8"/>
    <w:rsid w:val="003D79DF"/>
    <w:rsid w:val="003E0A00"/>
    <w:rsid w:val="003E1974"/>
    <w:rsid w:val="003E2F7D"/>
    <w:rsid w:val="003E40E6"/>
    <w:rsid w:val="003E4ADB"/>
    <w:rsid w:val="003E534B"/>
    <w:rsid w:val="003E5AD9"/>
    <w:rsid w:val="003E5B56"/>
    <w:rsid w:val="003E5EFB"/>
    <w:rsid w:val="003E5FFC"/>
    <w:rsid w:val="003E6289"/>
    <w:rsid w:val="003F1CA1"/>
    <w:rsid w:val="003F32E9"/>
    <w:rsid w:val="003F3F25"/>
    <w:rsid w:val="003F521E"/>
    <w:rsid w:val="00404A8D"/>
    <w:rsid w:val="00404D28"/>
    <w:rsid w:val="00405A87"/>
    <w:rsid w:val="00405CE2"/>
    <w:rsid w:val="00406064"/>
    <w:rsid w:val="004063EE"/>
    <w:rsid w:val="00410B75"/>
    <w:rsid w:val="00410F7E"/>
    <w:rsid w:val="004151E9"/>
    <w:rsid w:val="0041545E"/>
    <w:rsid w:val="00416307"/>
    <w:rsid w:val="004168D7"/>
    <w:rsid w:val="00416ACE"/>
    <w:rsid w:val="00417872"/>
    <w:rsid w:val="00421048"/>
    <w:rsid w:val="004232C2"/>
    <w:rsid w:val="00426481"/>
    <w:rsid w:val="00427E6D"/>
    <w:rsid w:val="00430A2C"/>
    <w:rsid w:val="004315BD"/>
    <w:rsid w:val="004322D2"/>
    <w:rsid w:val="00432850"/>
    <w:rsid w:val="00434C09"/>
    <w:rsid w:val="004364D4"/>
    <w:rsid w:val="00436B80"/>
    <w:rsid w:val="004372D4"/>
    <w:rsid w:val="0043766B"/>
    <w:rsid w:val="00440155"/>
    <w:rsid w:val="00440F4D"/>
    <w:rsid w:val="004463C0"/>
    <w:rsid w:val="0044697C"/>
    <w:rsid w:val="004469FE"/>
    <w:rsid w:val="004470DC"/>
    <w:rsid w:val="00447969"/>
    <w:rsid w:val="00450659"/>
    <w:rsid w:val="004516ED"/>
    <w:rsid w:val="0045349C"/>
    <w:rsid w:val="0045390E"/>
    <w:rsid w:val="0045738C"/>
    <w:rsid w:val="00461CDD"/>
    <w:rsid w:val="00461D86"/>
    <w:rsid w:val="00464F1A"/>
    <w:rsid w:val="0046730A"/>
    <w:rsid w:val="00467DA0"/>
    <w:rsid w:val="004720AB"/>
    <w:rsid w:val="00472568"/>
    <w:rsid w:val="00474955"/>
    <w:rsid w:val="004777E3"/>
    <w:rsid w:val="00480FFA"/>
    <w:rsid w:val="004815AB"/>
    <w:rsid w:val="0048711D"/>
    <w:rsid w:val="004914CE"/>
    <w:rsid w:val="004918A2"/>
    <w:rsid w:val="004920C5"/>
    <w:rsid w:val="0049210E"/>
    <w:rsid w:val="00492536"/>
    <w:rsid w:val="0049273F"/>
    <w:rsid w:val="004947CC"/>
    <w:rsid w:val="0049532C"/>
    <w:rsid w:val="004959CB"/>
    <w:rsid w:val="004A06DA"/>
    <w:rsid w:val="004A4191"/>
    <w:rsid w:val="004A4EB8"/>
    <w:rsid w:val="004A4FA7"/>
    <w:rsid w:val="004B0AD2"/>
    <w:rsid w:val="004B12D8"/>
    <w:rsid w:val="004B29C2"/>
    <w:rsid w:val="004B2B75"/>
    <w:rsid w:val="004B39DF"/>
    <w:rsid w:val="004B5862"/>
    <w:rsid w:val="004B76A4"/>
    <w:rsid w:val="004C14F3"/>
    <w:rsid w:val="004C24EB"/>
    <w:rsid w:val="004C361B"/>
    <w:rsid w:val="004C373B"/>
    <w:rsid w:val="004C4850"/>
    <w:rsid w:val="004C495C"/>
    <w:rsid w:val="004C62BC"/>
    <w:rsid w:val="004C646B"/>
    <w:rsid w:val="004C6B05"/>
    <w:rsid w:val="004D29EB"/>
    <w:rsid w:val="004D6548"/>
    <w:rsid w:val="004D6DA7"/>
    <w:rsid w:val="004E2042"/>
    <w:rsid w:val="004E208D"/>
    <w:rsid w:val="004E4425"/>
    <w:rsid w:val="004E522F"/>
    <w:rsid w:val="004E5A65"/>
    <w:rsid w:val="004F1C26"/>
    <w:rsid w:val="004F35D9"/>
    <w:rsid w:val="004F3EA4"/>
    <w:rsid w:val="004F6C7A"/>
    <w:rsid w:val="0050083A"/>
    <w:rsid w:val="00503C5F"/>
    <w:rsid w:val="005043A8"/>
    <w:rsid w:val="005044B9"/>
    <w:rsid w:val="00507082"/>
    <w:rsid w:val="00507906"/>
    <w:rsid w:val="005079CB"/>
    <w:rsid w:val="00511352"/>
    <w:rsid w:val="00511E0D"/>
    <w:rsid w:val="00514B3A"/>
    <w:rsid w:val="005151B3"/>
    <w:rsid w:val="00515880"/>
    <w:rsid w:val="00520C36"/>
    <w:rsid w:val="00521F58"/>
    <w:rsid w:val="005230E4"/>
    <w:rsid w:val="005232C2"/>
    <w:rsid w:val="00525839"/>
    <w:rsid w:val="00527A84"/>
    <w:rsid w:val="0053143B"/>
    <w:rsid w:val="00531734"/>
    <w:rsid w:val="00531EAA"/>
    <w:rsid w:val="0053217A"/>
    <w:rsid w:val="00532DCA"/>
    <w:rsid w:val="005333D7"/>
    <w:rsid w:val="0053611D"/>
    <w:rsid w:val="00536945"/>
    <w:rsid w:val="00537E0A"/>
    <w:rsid w:val="00543DC4"/>
    <w:rsid w:val="00544A32"/>
    <w:rsid w:val="00546FA5"/>
    <w:rsid w:val="00550485"/>
    <w:rsid w:val="00550E24"/>
    <w:rsid w:val="00552ACB"/>
    <w:rsid w:val="00554F9D"/>
    <w:rsid w:val="00556328"/>
    <w:rsid w:val="00557CB7"/>
    <w:rsid w:val="00557F9D"/>
    <w:rsid w:val="005618F5"/>
    <w:rsid w:val="0056332F"/>
    <w:rsid w:val="00563AB5"/>
    <w:rsid w:val="00564100"/>
    <w:rsid w:val="00565C9B"/>
    <w:rsid w:val="00565E47"/>
    <w:rsid w:val="005664B2"/>
    <w:rsid w:val="005668F1"/>
    <w:rsid w:val="005669FA"/>
    <w:rsid w:val="00573972"/>
    <w:rsid w:val="0057407C"/>
    <w:rsid w:val="00574795"/>
    <w:rsid w:val="00574C41"/>
    <w:rsid w:val="00575B5A"/>
    <w:rsid w:val="00576352"/>
    <w:rsid w:val="0057742A"/>
    <w:rsid w:val="00577F1A"/>
    <w:rsid w:val="005801C2"/>
    <w:rsid w:val="005804BE"/>
    <w:rsid w:val="0058093E"/>
    <w:rsid w:val="00580AEA"/>
    <w:rsid w:val="005815EA"/>
    <w:rsid w:val="0059079A"/>
    <w:rsid w:val="005909E0"/>
    <w:rsid w:val="00590CE1"/>
    <w:rsid w:val="00590CEE"/>
    <w:rsid w:val="00594C6A"/>
    <w:rsid w:val="005955BE"/>
    <w:rsid w:val="00596233"/>
    <w:rsid w:val="005A0D10"/>
    <w:rsid w:val="005A1C06"/>
    <w:rsid w:val="005A2A41"/>
    <w:rsid w:val="005A2FD2"/>
    <w:rsid w:val="005A5BFD"/>
    <w:rsid w:val="005A7F80"/>
    <w:rsid w:val="005B3EEB"/>
    <w:rsid w:val="005B4A26"/>
    <w:rsid w:val="005B64C4"/>
    <w:rsid w:val="005C0465"/>
    <w:rsid w:val="005C131B"/>
    <w:rsid w:val="005C24BF"/>
    <w:rsid w:val="005C29EB"/>
    <w:rsid w:val="005C2DA5"/>
    <w:rsid w:val="005C3161"/>
    <w:rsid w:val="005C4534"/>
    <w:rsid w:val="005C4E4A"/>
    <w:rsid w:val="005C58D2"/>
    <w:rsid w:val="005C6045"/>
    <w:rsid w:val="005C6584"/>
    <w:rsid w:val="005D088A"/>
    <w:rsid w:val="005D1F1B"/>
    <w:rsid w:val="005D3541"/>
    <w:rsid w:val="005D3C11"/>
    <w:rsid w:val="005D59B2"/>
    <w:rsid w:val="005E27F0"/>
    <w:rsid w:val="005E2A1C"/>
    <w:rsid w:val="005E3B8D"/>
    <w:rsid w:val="005E5C77"/>
    <w:rsid w:val="005E5E84"/>
    <w:rsid w:val="005E60EA"/>
    <w:rsid w:val="005E6FC8"/>
    <w:rsid w:val="005F257F"/>
    <w:rsid w:val="005F2CC8"/>
    <w:rsid w:val="005F2D64"/>
    <w:rsid w:val="005F2E65"/>
    <w:rsid w:val="005F488C"/>
    <w:rsid w:val="005F53D1"/>
    <w:rsid w:val="005F562C"/>
    <w:rsid w:val="006002B1"/>
    <w:rsid w:val="0060070F"/>
    <w:rsid w:val="00600D04"/>
    <w:rsid w:val="00602017"/>
    <w:rsid w:val="006024BF"/>
    <w:rsid w:val="0060553E"/>
    <w:rsid w:val="00607D7A"/>
    <w:rsid w:val="00607E81"/>
    <w:rsid w:val="00610B13"/>
    <w:rsid w:val="00610C97"/>
    <w:rsid w:val="006110E9"/>
    <w:rsid w:val="00613443"/>
    <w:rsid w:val="006213AF"/>
    <w:rsid w:val="0062294D"/>
    <w:rsid w:val="00622EC4"/>
    <w:rsid w:val="00623C0E"/>
    <w:rsid w:val="00625A67"/>
    <w:rsid w:val="006263F1"/>
    <w:rsid w:val="00627D97"/>
    <w:rsid w:val="00633DCB"/>
    <w:rsid w:val="00634271"/>
    <w:rsid w:val="00640481"/>
    <w:rsid w:val="006417DF"/>
    <w:rsid w:val="0064201D"/>
    <w:rsid w:val="00642637"/>
    <w:rsid w:val="00642ED7"/>
    <w:rsid w:val="00642FAD"/>
    <w:rsid w:val="006435C4"/>
    <w:rsid w:val="00643E66"/>
    <w:rsid w:val="00643EB9"/>
    <w:rsid w:val="00645139"/>
    <w:rsid w:val="0064584C"/>
    <w:rsid w:val="00645AE5"/>
    <w:rsid w:val="00650F5B"/>
    <w:rsid w:val="006516C2"/>
    <w:rsid w:val="006544D2"/>
    <w:rsid w:val="00656FA0"/>
    <w:rsid w:val="00660DAB"/>
    <w:rsid w:val="00662E63"/>
    <w:rsid w:val="00663157"/>
    <w:rsid w:val="00666A26"/>
    <w:rsid w:val="006675C3"/>
    <w:rsid w:val="006713B0"/>
    <w:rsid w:val="00671898"/>
    <w:rsid w:val="0067773C"/>
    <w:rsid w:val="00683A2E"/>
    <w:rsid w:val="00687404"/>
    <w:rsid w:val="00687A93"/>
    <w:rsid w:val="00687FAE"/>
    <w:rsid w:val="00690923"/>
    <w:rsid w:val="00691D7E"/>
    <w:rsid w:val="00692CDD"/>
    <w:rsid w:val="00693E54"/>
    <w:rsid w:val="0069540E"/>
    <w:rsid w:val="00695544"/>
    <w:rsid w:val="00697604"/>
    <w:rsid w:val="006A12A1"/>
    <w:rsid w:val="006A6803"/>
    <w:rsid w:val="006A7625"/>
    <w:rsid w:val="006A7EF0"/>
    <w:rsid w:val="006B2403"/>
    <w:rsid w:val="006B2ED1"/>
    <w:rsid w:val="006B3AAC"/>
    <w:rsid w:val="006B471F"/>
    <w:rsid w:val="006C0FBC"/>
    <w:rsid w:val="006C220C"/>
    <w:rsid w:val="006C2750"/>
    <w:rsid w:val="006C587A"/>
    <w:rsid w:val="006D2B64"/>
    <w:rsid w:val="006D3878"/>
    <w:rsid w:val="006D4D57"/>
    <w:rsid w:val="006D6648"/>
    <w:rsid w:val="006E0AFC"/>
    <w:rsid w:val="006E348F"/>
    <w:rsid w:val="006E3A9D"/>
    <w:rsid w:val="006E509D"/>
    <w:rsid w:val="006E67A3"/>
    <w:rsid w:val="006E7A09"/>
    <w:rsid w:val="006F17CC"/>
    <w:rsid w:val="006F4164"/>
    <w:rsid w:val="006F44E0"/>
    <w:rsid w:val="006F59DC"/>
    <w:rsid w:val="00700DDF"/>
    <w:rsid w:val="007012DB"/>
    <w:rsid w:val="00701621"/>
    <w:rsid w:val="007019AD"/>
    <w:rsid w:val="00701BB1"/>
    <w:rsid w:val="0070293D"/>
    <w:rsid w:val="00702DBC"/>
    <w:rsid w:val="007034F1"/>
    <w:rsid w:val="00703C8D"/>
    <w:rsid w:val="00707567"/>
    <w:rsid w:val="00717508"/>
    <w:rsid w:val="00720B01"/>
    <w:rsid w:val="00720B56"/>
    <w:rsid w:val="007234D2"/>
    <w:rsid w:val="007236E5"/>
    <w:rsid w:val="007252C6"/>
    <w:rsid w:val="007254FD"/>
    <w:rsid w:val="00726D4C"/>
    <w:rsid w:val="0072710C"/>
    <w:rsid w:val="00727509"/>
    <w:rsid w:val="00731013"/>
    <w:rsid w:val="00731D29"/>
    <w:rsid w:val="007338D0"/>
    <w:rsid w:val="0073532E"/>
    <w:rsid w:val="007354FE"/>
    <w:rsid w:val="0074047E"/>
    <w:rsid w:val="007411B4"/>
    <w:rsid w:val="00742D92"/>
    <w:rsid w:val="007439AA"/>
    <w:rsid w:val="007443DC"/>
    <w:rsid w:val="00753ABF"/>
    <w:rsid w:val="0075462B"/>
    <w:rsid w:val="00756769"/>
    <w:rsid w:val="00757008"/>
    <w:rsid w:val="00757365"/>
    <w:rsid w:val="0075784D"/>
    <w:rsid w:val="007622D6"/>
    <w:rsid w:val="00764E43"/>
    <w:rsid w:val="007668DC"/>
    <w:rsid w:val="00766969"/>
    <w:rsid w:val="00770A18"/>
    <w:rsid w:val="00771577"/>
    <w:rsid w:val="00771D74"/>
    <w:rsid w:val="00774C5B"/>
    <w:rsid w:val="00776B2A"/>
    <w:rsid w:val="00776EC0"/>
    <w:rsid w:val="00783B39"/>
    <w:rsid w:val="00783B61"/>
    <w:rsid w:val="007842E5"/>
    <w:rsid w:val="00784E14"/>
    <w:rsid w:val="00785E29"/>
    <w:rsid w:val="00790357"/>
    <w:rsid w:val="00792FBD"/>
    <w:rsid w:val="00794441"/>
    <w:rsid w:val="007944FD"/>
    <w:rsid w:val="00794AB5"/>
    <w:rsid w:val="00794BE2"/>
    <w:rsid w:val="00794E34"/>
    <w:rsid w:val="00796375"/>
    <w:rsid w:val="00797090"/>
    <w:rsid w:val="0079765D"/>
    <w:rsid w:val="007A0A98"/>
    <w:rsid w:val="007A0B1E"/>
    <w:rsid w:val="007A1850"/>
    <w:rsid w:val="007A21B3"/>
    <w:rsid w:val="007A2390"/>
    <w:rsid w:val="007A2594"/>
    <w:rsid w:val="007A333E"/>
    <w:rsid w:val="007A34D3"/>
    <w:rsid w:val="007A3A8D"/>
    <w:rsid w:val="007A4403"/>
    <w:rsid w:val="007A45A8"/>
    <w:rsid w:val="007A517B"/>
    <w:rsid w:val="007A574F"/>
    <w:rsid w:val="007A699A"/>
    <w:rsid w:val="007B1B5D"/>
    <w:rsid w:val="007B4C9E"/>
    <w:rsid w:val="007B5E87"/>
    <w:rsid w:val="007B7F97"/>
    <w:rsid w:val="007C0BFF"/>
    <w:rsid w:val="007C408C"/>
    <w:rsid w:val="007C61C3"/>
    <w:rsid w:val="007C643D"/>
    <w:rsid w:val="007D0888"/>
    <w:rsid w:val="007D2E88"/>
    <w:rsid w:val="007D2EFE"/>
    <w:rsid w:val="007D4944"/>
    <w:rsid w:val="007D51B4"/>
    <w:rsid w:val="007E0E44"/>
    <w:rsid w:val="007E5DE9"/>
    <w:rsid w:val="007E689D"/>
    <w:rsid w:val="007E6C15"/>
    <w:rsid w:val="007E6EF6"/>
    <w:rsid w:val="007E71BF"/>
    <w:rsid w:val="007F1651"/>
    <w:rsid w:val="007F1A3A"/>
    <w:rsid w:val="007F1ABC"/>
    <w:rsid w:val="007F537D"/>
    <w:rsid w:val="0080121C"/>
    <w:rsid w:val="00801285"/>
    <w:rsid w:val="00801B0A"/>
    <w:rsid w:val="00807FC1"/>
    <w:rsid w:val="008107EC"/>
    <w:rsid w:val="00811DC4"/>
    <w:rsid w:val="00812A2F"/>
    <w:rsid w:val="008136BF"/>
    <w:rsid w:val="00813DC6"/>
    <w:rsid w:val="00814108"/>
    <w:rsid w:val="008168E9"/>
    <w:rsid w:val="00817CF4"/>
    <w:rsid w:val="00820143"/>
    <w:rsid w:val="00821ABC"/>
    <w:rsid w:val="00821B47"/>
    <w:rsid w:val="00821DE6"/>
    <w:rsid w:val="0082333F"/>
    <w:rsid w:val="00823D26"/>
    <w:rsid w:val="0082403E"/>
    <w:rsid w:val="0082468E"/>
    <w:rsid w:val="00826A31"/>
    <w:rsid w:val="00827787"/>
    <w:rsid w:val="0083023B"/>
    <w:rsid w:val="008305FB"/>
    <w:rsid w:val="00836A39"/>
    <w:rsid w:val="00837DA2"/>
    <w:rsid w:val="00840EA7"/>
    <w:rsid w:val="0084129E"/>
    <w:rsid w:val="008414DD"/>
    <w:rsid w:val="008422A2"/>
    <w:rsid w:val="00842343"/>
    <w:rsid w:val="008440DF"/>
    <w:rsid w:val="00845EAF"/>
    <w:rsid w:val="008518BC"/>
    <w:rsid w:val="00852228"/>
    <w:rsid w:val="00853DE7"/>
    <w:rsid w:val="008562AE"/>
    <w:rsid w:val="0085719C"/>
    <w:rsid w:val="00860694"/>
    <w:rsid w:val="0086139F"/>
    <w:rsid w:val="00862738"/>
    <w:rsid w:val="0086315B"/>
    <w:rsid w:val="0086649C"/>
    <w:rsid w:val="0087072D"/>
    <w:rsid w:val="00871A60"/>
    <w:rsid w:val="00871D6D"/>
    <w:rsid w:val="00872B0D"/>
    <w:rsid w:val="00873FF0"/>
    <w:rsid w:val="00873FF8"/>
    <w:rsid w:val="00874AAC"/>
    <w:rsid w:val="008752E5"/>
    <w:rsid w:val="00875CEA"/>
    <w:rsid w:val="00875FDF"/>
    <w:rsid w:val="00876641"/>
    <w:rsid w:val="00876A81"/>
    <w:rsid w:val="00877D32"/>
    <w:rsid w:val="008846DC"/>
    <w:rsid w:val="00884F52"/>
    <w:rsid w:val="008860B9"/>
    <w:rsid w:val="00891450"/>
    <w:rsid w:val="00894827"/>
    <w:rsid w:val="008962CF"/>
    <w:rsid w:val="0089640E"/>
    <w:rsid w:val="00896892"/>
    <w:rsid w:val="00897514"/>
    <w:rsid w:val="008A25CF"/>
    <w:rsid w:val="008A2DA1"/>
    <w:rsid w:val="008A4020"/>
    <w:rsid w:val="008A45E6"/>
    <w:rsid w:val="008A4726"/>
    <w:rsid w:val="008A62A9"/>
    <w:rsid w:val="008A64F0"/>
    <w:rsid w:val="008A74EB"/>
    <w:rsid w:val="008B1495"/>
    <w:rsid w:val="008B14E2"/>
    <w:rsid w:val="008B165A"/>
    <w:rsid w:val="008B31C4"/>
    <w:rsid w:val="008B446B"/>
    <w:rsid w:val="008B5042"/>
    <w:rsid w:val="008B5F36"/>
    <w:rsid w:val="008B5FF1"/>
    <w:rsid w:val="008C0192"/>
    <w:rsid w:val="008C17E4"/>
    <w:rsid w:val="008C1C4B"/>
    <w:rsid w:val="008C246A"/>
    <w:rsid w:val="008C2B60"/>
    <w:rsid w:val="008C2DEB"/>
    <w:rsid w:val="008C57F1"/>
    <w:rsid w:val="008C5B1A"/>
    <w:rsid w:val="008D290E"/>
    <w:rsid w:val="008D5AF0"/>
    <w:rsid w:val="008D7093"/>
    <w:rsid w:val="008E0A88"/>
    <w:rsid w:val="008E2123"/>
    <w:rsid w:val="008E2E2F"/>
    <w:rsid w:val="008E5989"/>
    <w:rsid w:val="008E71E7"/>
    <w:rsid w:val="008F2005"/>
    <w:rsid w:val="008F47ED"/>
    <w:rsid w:val="008F4FA6"/>
    <w:rsid w:val="008F64DA"/>
    <w:rsid w:val="008F680E"/>
    <w:rsid w:val="008F695C"/>
    <w:rsid w:val="008F7DED"/>
    <w:rsid w:val="00904C16"/>
    <w:rsid w:val="00905F28"/>
    <w:rsid w:val="0090600E"/>
    <w:rsid w:val="009072F8"/>
    <w:rsid w:val="009108B5"/>
    <w:rsid w:val="00912C8C"/>
    <w:rsid w:val="00916633"/>
    <w:rsid w:val="0091671A"/>
    <w:rsid w:val="0092041C"/>
    <w:rsid w:val="009214E0"/>
    <w:rsid w:val="00921D4C"/>
    <w:rsid w:val="00921FA2"/>
    <w:rsid w:val="009229B4"/>
    <w:rsid w:val="00922E82"/>
    <w:rsid w:val="0092408F"/>
    <w:rsid w:val="0092491F"/>
    <w:rsid w:val="00926012"/>
    <w:rsid w:val="00932DD4"/>
    <w:rsid w:val="0093550D"/>
    <w:rsid w:val="00936A0E"/>
    <w:rsid w:val="009413DB"/>
    <w:rsid w:val="00941411"/>
    <w:rsid w:val="00941E31"/>
    <w:rsid w:val="009439A3"/>
    <w:rsid w:val="0094509D"/>
    <w:rsid w:val="0094602B"/>
    <w:rsid w:val="00946113"/>
    <w:rsid w:val="0095191E"/>
    <w:rsid w:val="00951A77"/>
    <w:rsid w:val="00951D08"/>
    <w:rsid w:val="00954136"/>
    <w:rsid w:val="00954BCC"/>
    <w:rsid w:val="009551E5"/>
    <w:rsid w:val="0095569B"/>
    <w:rsid w:val="00955B81"/>
    <w:rsid w:val="00955BD9"/>
    <w:rsid w:val="009572A5"/>
    <w:rsid w:val="0095781E"/>
    <w:rsid w:val="00960135"/>
    <w:rsid w:val="00960B28"/>
    <w:rsid w:val="0096202D"/>
    <w:rsid w:val="0096239A"/>
    <w:rsid w:val="00962D71"/>
    <w:rsid w:val="00963CF7"/>
    <w:rsid w:val="00964002"/>
    <w:rsid w:val="00964231"/>
    <w:rsid w:val="00964818"/>
    <w:rsid w:val="009654EC"/>
    <w:rsid w:val="00971B1E"/>
    <w:rsid w:val="00973206"/>
    <w:rsid w:val="009737F5"/>
    <w:rsid w:val="00974FF6"/>
    <w:rsid w:val="00975988"/>
    <w:rsid w:val="00975F69"/>
    <w:rsid w:val="00980AEB"/>
    <w:rsid w:val="009836A5"/>
    <w:rsid w:val="00983AB0"/>
    <w:rsid w:val="00984182"/>
    <w:rsid w:val="0098596E"/>
    <w:rsid w:val="009869F7"/>
    <w:rsid w:val="00990730"/>
    <w:rsid w:val="00992859"/>
    <w:rsid w:val="00993B41"/>
    <w:rsid w:val="00995101"/>
    <w:rsid w:val="009967A2"/>
    <w:rsid w:val="00996AF0"/>
    <w:rsid w:val="00996B95"/>
    <w:rsid w:val="009972C1"/>
    <w:rsid w:val="009A04FC"/>
    <w:rsid w:val="009A0C3B"/>
    <w:rsid w:val="009A1665"/>
    <w:rsid w:val="009A1CA4"/>
    <w:rsid w:val="009A2530"/>
    <w:rsid w:val="009A2F21"/>
    <w:rsid w:val="009A37CC"/>
    <w:rsid w:val="009A37D8"/>
    <w:rsid w:val="009A466A"/>
    <w:rsid w:val="009A4C94"/>
    <w:rsid w:val="009A7297"/>
    <w:rsid w:val="009B23AE"/>
    <w:rsid w:val="009B296B"/>
    <w:rsid w:val="009B3157"/>
    <w:rsid w:val="009B3669"/>
    <w:rsid w:val="009C4070"/>
    <w:rsid w:val="009C4FE1"/>
    <w:rsid w:val="009C6FF9"/>
    <w:rsid w:val="009D6CF1"/>
    <w:rsid w:val="009D74D5"/>
    <w:rsid w:val="009E3E29"/>
    <w:rsid w:val="009E735D"/>
    <w:rsid w:val="009F03BD"/>
    <w:rsid w:val="009F0C8F"/>
    <w:rsid w:val="009F381C"/>
    <w:rsid w:val="009F5141"/>
    <w:rsid w:val="009F5F11"/>
    <w:rsid w:val="009F7ABD"/>
    <w:rsid w:val="00A00440"/>
    <w:rsid w:val="00A006CC"/>
    <w:rsid w:val="00A0467E"/>
    <w:rsid w:val="00A06AC1"/>
    <w:rsid w:val="00A14794"/>
    <w:rsid w:val="00A156B9"/>
    <w:rsid w:val="00A16B61"/>
    <w:rsid w:val="00A16C4D"/>
    <w:rsid w:val="00A232C2"/>
    <w:rsid w:val="00A23D7F"/>
    <w:rsid w:val="00A241D8"/>
    <w:rsid w:val="00A2794E"/>
    <w:rsid w:val="00A30767"/>
    <w:rsid w:val="00A30CD3"/>
    <w:rsid w:val="00A30E95"/>
    <w:rsid w:val="00A318AF"/>
    <w:rsid w:val="00A32E81"/>
    <w:rsid w:val="00A377C1"/>
    <w:rsid w:val="00A37F29"/>
    <w:rsid w:val="00A4028D"/>
    <w:rsid w:val="00A413D2"/>
    <w:rsid w:val="00A42519"/>
    <w:rsid w:val="00A4469D"/>
    <w:rsid w:val="00A46FE9"/>
    <w:rsid w:val="00A47212"/>
    <w:rsid w:val="00A543A1"/>
    <w:rsid w:val="00A5607A"/>
    <w:rsid w:val="00A569D8"/>
    <w:rsid w:val="00A56A4B"/>
    <w:rsid w:val="00A57204"/>
    <w:rsid w:val="00A57F1B"/>
    <w:rsid w:val="00A60E20"/>
    <w:rsid w:val="00A65889"/>
    <w:rsid w:val="00A74478"/>
    <w:rsid w:val="00A757CC"/>
    <w:rsid w:val="00A75BEF"/>
    <w:rsid w:val="00A77335"/>
    <w:rsid w:val="00A8181F"/>
    <w:rsid w:val="00A8269C"/>
    <w:rsid w:val="00A82FFE"/>
    <w:rsid w:val="00A83CFD"/>
    <w:rsid w:val="00A84D48"/>
    <w:rsid w:val="00A8611F"/>
    <w:rsid w:val="00A92FF8"/>
    <w:rsid w:val="00A93C7A"/>
    <w:rsid w:val="00A94D1C"/>
    <w:rsid w:val="00A94D4A"/>
    <w:rsid w:val="00AA15ED"/>
    <w:rsid w:val="00AA2ACE"/>
    <w:rsid w:val="00AA34BB"/>
    <w:rsid w:val="00AA3F57"/>
    <w:rsid w:val="00AA5930"/>
    <w:rsid w:val="00AA7631"/>
    <w:rsid w:val="00AB3B3C"/>
    <w:rsid w:val="00AB4EF7"/>
    <w:rsid w:val="00AB5125"/>
    <w:rsid w:val="00AB5BCC"/>
    <w:rsid w:val="00AB7146"/>
    <w:rsid w:val="00AB7CC4"/>
    <w:rsid w:val="00AC0ED2"/>
    <w:rsid w:val="00AC122A"/>
    <w:rsid w:val="00AC2759"/>
    <w:rsid w:val="00AC428B"/>
    <w:rsid w:val="00AC4D91"/>
    <w:rsid w:val="00AC6623"/>
    <w:rsid w:val="00AD1579"/>
    <w:rsid w:val="00AD198B"/>
    <w:rsid w:val="00AD4245"/>
    <w:rsid w:val="00AD7803"/>
    <w:rsid w:val="00AE11A1"/>
    <w:rsid w:val="00AE13D6"/>
    <w:rsid w:val="00AE1C5F"/>
    <w:rsid w:val="00AE1E72"/>
    <w:rsid w:val="00AE4536"/>
    <w:rsid w:val="00AE57FD"/>
    <w:rsid w:val="00AE622D"/>
    <w:rsid w:val="00AF3904"/>
    <w:rsid w:val="00AF7418"/>
    <w:rsid w:val="00B02CB3"/>
    <w:rsid w:val="00B03FDE"/>
    <w:rsid w:val="00B05E3D"/>
    <w:rsid w:val="00B06AE0"/>
    <w:rsid w:val="00B109EB"/>
    <w:rsid w:val="00B10A7C"/>
    <w:rsid w:val="00B13DC4"/>
    <w:rsid w:val="00B1669C"/>
    <w:rsid w:val="00B17437"/>
    <w:rsid w:val="00B25BD8"/>
    <w:rsid w:val="00B2702B"/>
    <w:rsid w:val="00B3305C"/>
    <w:rsid w:val="00B3651C"/>
    <w:rsid w:val="00B37454"/>
    <w:rsid w:val="00B43685"/>
    <w:rsid w:val="00B43C99"/>
    <w:rsid w:val="00B45518"/>
    <w:rsid w:val="00B4568F"/>
    <w:rsid w:val="00B46CD3"/>
    <w:rsid w:val="00B476B5"/>
    <w:rsid w:val="00B50DD4"/>
    <w:rsid w:val="00B5110D"/>
    <w:rsid w:val="00B52CED"/>
    <w:rsid w:val="00B53D53"/>
    <w:rsid w:val="00B55DF6"/>
    <w:rsid w:val="00B577A0"/>
    <w:rsid w:val="00B62505"/>
    <w:rsid w:val="00B62A93"/>
    <w:rsid w:val="00B63CB8"/>
    <w:rsid w:val="00B6601B"/>
    <w:rsid w:val="00B66D3F"/>
    <w:rsid w:val="00B6797F"/>
    <w:rsid w:val="00B70337"/>
    <w:rsid w:val="00B708A6"/>
    <w:rsid w:val="00B71EB5"/>
    <w:rsid w:val="00B721F8"/>
    <w:rsid w:val="00B73093"/>
    <w:rsid w:val="00B74D23"/>
    <w:rsid w:val="00B7514D"/>
    <w:rsid w:val="00B76CE2"/>
    <w:rsid w:val="00B77888"/>
    <w:rsid w:val="00B8127F"/>
    <w:rsid w:val="00B82683"/>
    <w:rsid w:val="00B834F9"/>
    <w:rsid w:val="00B837A7"/>
    <w:rsid w:val="00B953F5"/>
    <w:rsid w:val="00B95FD4"/>
    <w:rsid w:val="00B96EA4"/>
    <w:rsid w:val="00B97647"/>
    <w:rsid w:val="00B978E2"/>
    <w:rsid w:val="00BA09CC"/>
    <w:rsid w:val="00BA0CC6"/>
    <w:rsid w:val="00BA310D"/>
    <w:rsid w:val="00BA3A9E"/>
    <w:rsid w:val="00BA3AE7"/>
    <w:rsid w:val="00BA4D47"/>
    <w:rsid w:val="00BA5838"/>
    <w:rsid w:val="00BA6A0E"/>
    <w:rsid w:val="00BB18E0"/>
    <w:rsid w:val="00BB228E"/>
    <w:rsid w:val="00BB276F"/>
    <w:rsid w:val="00BB34C4"/>
    <w:rsid w:val="00BB4716"/>
    <w:rsid w:val="00BB54C4"/>
    <w:rsid w:val="00BB794C"/>
    <w:rsid w:val="00BC1DAB"/>
    <w:rsid w:val="00BC2548"/>
    <w:rsid w:val="00BC430B"/>
    <w:rsid w:val="00BC7628"/>
    <w:rsid w:val="00BD0865"/>
    <w:rsid w:val="00BD102C"/>
    <w:rsid w:val="00BD13EA"/>
    <w:rsid w:val="00BD3671"/>
    <w:rsid w:val="00BD397B"/>
    <w:rsid w:val="00BD4213"/>
    <w:rsid w:val="00BD49FD"/>
    <w:rsid w:val="00BD50C6"/>
    <w:rsid w:val="00BD5B2B"/>
    <w:rsid w:val="00BD7546"/>
    <w:rsid w:val="00BD7C51"/>
    <w:rsid w:val="00BE46B8"/>
    <w:rsid w:val="00BE4D91"/>
    <w:rsid w:val="00BE50AA"/>
    <w:rsid w:val="00BE514D"/>
    <w:rsid w:val="00BE56BB"/>
    <w:rsid w:val="00BE7DF8"/>
    <w:rsid w:val="00BF0196"/>
    <w:rsid w:val="00BF1293"/>
    <w:rsid w:val="00BF1D09"/>
    <w:rsid w:val="00BF2A04"/>
    <w:rsid w:val="00BF38AF"/>
    <w:rsid w:val="00BF39B7"/>
    <w:rsid w:val="00BF5024"/>
    <w:rsid w:val="00BF705D"/>
    <w:rsid w:val="00BF7CE2"/>
    <w:rsid w:val="00C013A9"/>
    <w:rsid w:val="00C03203"/>
    <w:rsid w:val="00C10859"/>
    <w:rsid w:val="00C15451"/>
    <w:rsid w:val="00C15840"/>
    <w:rsid w:val="00C16C95"/>
    <w:rsid w:val="00C17790"/>
    <w:rsid w:val="00C24FC0"/>
    <w:rsid w:val="00C263C6"/>
    <w:rsid w:val="00C27928"/>
    <w:rsid w:val="00C3361F"/>
    <w:rsid w:val="00C35A7A"/>
    <w:rsid w:val="00C36090"/>
    <w:rsid w:val="00C374D7"/>
    <w:rsid w:val="00C37E52"/>
    <w:rsid w:val="00C40328"/>
    <w:rsid w:val="00C42F2D"/>
    <w:rsid w:val="00C4368B"/>
    <w:rsid w:val="00C44A07"/>
    <w:rsid w:val="00C44A59"/>
    <w:rsid w:val="00C46D62"/>
    <w:rsid w:val="00C47C24"/>
    <w:rsid w:val="00C5078E"/>
    <w:rsid w:val="00C5232E"/>
    <w:rsid w:val="00C52C59"/>
    <w:rsid w:val="00C535F4"/>
    <w:rsid w:val="00C53633"/>
    <w:rsid w:val="00C54423"/>
    <w:rsid w:val="00C54F77"/>
    <w:rsid w:val="00C6020C"/>
    <w:rsid w:val="00C60CD4"/>
    <w:rsid w:val="00C63A98"/>
    <w:rsid w:val="00C63B00"/>
    <w:rsid w:val="00C648D6"/>
    <w:rsid w:val="00C65303"/>
    <w:rsid w:val="00C65D47"/>
    <w:rsid w:val="00C67ACA"/>
    <w:rsid w:val="00C7220D"/>
    <w:rsid w:val="00C74F38"/>
    <w:rsid w:val="00C74F7A"/>
    <w:rsid w:val="00C755D5"/>
    <w:rsid w:val="00C75CC2"/>
    <w:rsid w:val="00C80BBD"/>
    <w:rsid w:val="00C8231C"/>
    <w:rsid w:val="00C82A3E"/>
    <w:rsid w:val="00C82AB9"/>
    <w:rsid w:val="00C82FF7"/>
    <w:rsid w:val="00C84119"/>
    <w:rsid w:val="00C843BF"/>
    <w:rsid w:val="00C863D9"/>
    <w:rsid w:val="00C87CEF"/>
    <w:rsid w:val="00C90918"/>
    <w:rsid w:val="00C90CDA"/>
    <w:rsid w:val="00C91368"/>
    <w:rsid w:val="00C91894"/>
    <w:rsid w:val="00C91CD9"/>
    <w:rsid w:val="00C93339"/>
    <w:rsid w:val="00C93BBD"/>
    <w:rsid w:val="00C93DBB"/>
    <w:rsid w:val="00C95A0E"/>
    <w:rsid w:val="00C9717E"/>
    <w:rsid w:val="00C97F14"/>
    <w:rsid w:val="00CA1423"/>
    <w:rsid w:val="00CA2AEF"/>
    <w:rsid w:val="00CA2BA0"/>
    <w:rsid w:val="00CA33E4"/>
    <w:rsid w:val="00CA3ABE"/>
    <w:rsid w:val="00CA48D9"/>
    <w:rsid w:val="00CA5BCC"/>
    <w:rsid w:val="00CA74D0"/>
    <w:rsid w:val="00CB083D"/>
    <w:rsid w:val="00CB0AE8"/>
    <w:rsid w:val="00CB123A"/>
    <w:rsid w:val="00CB1E2D"/>
    <w:rsid w:val="00CB2561"/>
    <w:rsid w:val="00CB48E5"/>
    <w:rsid w:val="00CB4E5F"/>
    <w:rsid w:val="00CB5FC9"/>
    <w:rsid w:val="00CB78AD"/>
    <w:rsid w:val="00CC2177"/>
    <w:rsid w:val="00CC2940"/>
    <w:rsid w:val="00CC3528"/>
    <w:rsid w:val="00CC4BD8"/>
    <w:rsid w:val="00CC545C"/>
    <w:rsid w:val="00CC6188"/>
    <w:rsid w:val="00CD1D6F"/>
    <w:rsid w:val="00CD5F56"/>
    <w:rsid w:val="00CD6093"/>
    <w:rsid w:val="00CD624D"/>
    <w:rsid w:val="00CD6EAD"/>
    <w:rsid w:val="00CE0990"/>
    <w:rsid w:val="00CE2008"/>
    <w:rsid w:val="00CE231F"/>
    <w:rsid w:val="00CE2E63"/>
    <w:rsid w:val="00CE6AEE"/>
    <w:rsid w:val="00CF0075"/>
    <w:rsid w:val="00CF0505"/>
    <w:rsid w:val="00CF1B63"/>
    <w:rsid w:val="00CF2847"/>
    <w:rsid w:val="00CF3A44"/>
    <w:rsid w:val="00CF3A67"/>
    <w:rsid w:val="00CF4DBB"/>
    <w:rsid w:val="00CF5199"/>
    <w:rsid w:val="00D004DF"/>
    <w:rsid w:val="00D0262F"/>
    <w:rsid w:val="00D02A7A"/>
    <w:rsid w:val="00D02BF1"/>
    <w:rsid w:val="00D03D1F"/>
    <w:rsid w:val="00D0545E"/>
    <w:rsid w:val="00D054E4"/>
    <w:rsid w:val="00D0598D"/>
    <w:rsid w:val="00D065EE"/>
    <w:rsid w:val="00D0750C"/>
    <w:rsid w:val="00D14370"/>
    <w:rsid w:val="00D215BA"/>
    <w:rsid w:val="00D2468B"/>
    <w:rsid w:val="00D25132"/>
    <w:rsid w:val="00D25AC7"/>
    <w:rsid w:val="00D26907"/>
    <w:rsid w:val="00D275AB"/>
    <w:rsid w:val="00D27B0D"/>
    <w:rsid w:val="00D316E4"/>
    <w:rsid w:val="00D32069"/>
    <w:rsid w:val="00D34810"/>
    <w:rsid w:val="00D35956"/>
    <w:rsid w:val="00D37647"/>
    <w:rsid w:val="00D40022"/>
    <w:rsid w:val="00D41619"/>
    <w:rsid w:val="00D41B73"/>
    <w:rsid w:val="00D45C46"/>
    <w:rsid w:val="00D469B0"/>
    <w:rsid w:val="00D51D0F"/>
    <w:rsid w:val="00D52153"/>
    <w:rsid w:val="00D538EF"/>
    <w:rsid w:val="00D547F9"/>
    <w:rsid w:val="00D56C06"/>
    <w:rsid w:val="00D60E96"/>
    <w:rsid w:val="00D610DD"/>
    <w:rsid w:val="00D61104"/>
    <w:rsid w:val="00D63034"/>
    <w:rsid w:val="00D66289"/>
    <w:rsid w:val="00D668EB"/>
    <w:rsid w:val="00D6772F"/>
    <w:rsid w:val="00D70493"/>
    <w:rsid w:val="00D713D9"/>
    <w:rsid w:val="00D71B75"/>
    <w:rsid w:val="00D72AE0"/>
    <w:rsid w:val="00D76505"/>
    <w:rsid w:val="00D76607"/>
    <w:rsid w:val="00D769C7"/>
    <w:rsid w:val="00D77559"/>
    <w:rsid w:val="00D8265F"/>
    <w:rsid w:val="00D836CD"/>
    <w:rsid w:val="00D83B7E"/>
    <w:rsid w:val="00D83E90"/>
    <w:rsid w:val="00D85C00"/>
    <w:rsid w:val="00D92DC1"/>
    <w:rsid w:val="00D936F4"/>
    <w:rsid w:val="00D93857"/>
    <w:rsid w:val="00D943AE"/>
    <w:rsid w:val="00D946AA"/>
    <w:rsid w:val="00D95ADB"/>
    <w:rsid w:val="00D962E7"/>
    <w:rsid w:val="00D96748"/>
    <w:rsid w:val="00D96AD2"/>
    <w:rsid w:val="00D96E96"/>
    <w:rsid w:val="00D97CA4"/>
    <w:rsid w:val="00DA09E3"/>
    <w:rsid w:val="00DA0A75"/>
    <w:rsid w:val="00DA14AD"/>
    <w:rsid w:val="00DA14B4"/>
    <w:rsid w:val="00DA2956"/>
    <w:rsid w:val="00DA39BA"/>
    <w:rsid w:val="00DA3A74"/>
    <w:rsid w:val="00DA4166"/>
    <w:rsid w:val="00DA4ECD"/>
    <w:rsid w:val="00DA555E"/>
    <w:rsid w:val="00DA596C"/>
    <w:rsid w:val="00DA6633"/>
    <w:rsid w:val="00DB1EE5"/>
    <w:rsid w:val="00DB338A"/>
    <w:rsid w:val="00DB4E28"/>
    <w:rsid w:val="00DB57B6"/>
    <w:rsid w:val="00DB66CB"/>
    <w:rsid w:val="00DB6C42"/>
    <w:rsid w:val="00DC23FF"/>
    <w:rsid w:val="00DC4171"/>
    <w:rsid w:val="00DC4F7D"/>
    <w:rsid w:val="00DC6490"/>
    <w:rsid w:val="00DC6612"/>
    <w:rsid w:val="00DD0CC0"/>
    <w:rsid w:val="00DD2368"/>
    <w:rsid w:val="00DD2657"/>
    <w:rsid w:val="00DD470F"/>
    <w:rsid w:val="00DD4C2B"/>
    <w:rsid w:val="00DD6BA4"/>
    <w:rsid w:val="00DD6FD8"/>
    <w:rsid w:val="00DE239C"/>
    <w:rsid w:val="00DE2A93"/>
    <w:rsid w:val="00DE6804"/>
    <w:rsid w:val="00DE6D2D"/>
    <w:rsid w:val="00DE75E8"/>
    <w:rsid w:val="00DF00CA"/>
    <w:rsid w:val="00DF0E34"/>
    <w:rsid w:val="00DF1526"/>
    <w:rsid w:val="00DF21BF"/>
    <w:rsid w:val="00DF39DF"/>
    <w:rsid w:val="00DF5328"/>
    <w:rsid w:val="00DF60CD"/>
    <w:rsid w:val="00DF6969"/>
    <w:rsid w:val="00DF6A04"/>
    <w:rsid w:val="00DF71F0"/>
    <w:rsid w:val="00E01152"/>
    <w:rsid w:val="00E021BC"/>
    <w:rsid w:val="00E02483"/>
    <w:rsid w:val="00E02537"/>
    <w:rsid w:val="00E02712"/>
    <w:rsid w:val="00E0429C"/>
    <w:rsid w:val="00E05770"/>
    <w:rsid w:val="00E06A51"/>
    <w:rsid w:val="00E07071"/>
    <w:rsid w:val="00E072A7"/>
    <w:rsid w:val="00E0761D"/>
    <w:rsid w:val="00E11DF8"/>
    <w:rsid w:val="00E12B84"/>
    <w:rsid w:val="00E1353F"/>
    <w:rsid w:val="00E13BEC"/>
    <w:rsid w:val="00E15660"/>
    <w:rsid w:val="00E17546"/>
    <w:rsid w:val="00E21140"/>
    <w:rsid w:val="00E21384"/>
    <w:rsid w:val="00E21A86"/>
    <w:rsid w:val="00E21D6E"/>
    <w:rsid w:val="00E242D7"/>
    <w:rsid w:val="00E25EFF"/>
    <w:rsid w:val="00E26BCF"/>
    <w:rsid w:val="00E27307"/>
    <w:rsid w:val="00E316EF"/>
    <w:rsid w:val="00E324A1"/>
    <w:rsid w:val="00E330E9"/>
    <w:rsid w:val="00E33BCC"/>
    <w:rsid w:val="00E3473B"/>
    <w:rsid w:val="00E369C8"/>
    <w:rsid w:val="00E37AB7"/>
    <w:rsid w:val="00E41464"/>
    <w:rsid w:val="00E414F4"/>
    <w:rsid w:val="00E41EFA"/>
    <w:rsid w:val="00E42921"/>
    <w:rsid w:val="00E430FA"/>
    <w:rsid w:val="00E44E05"/>
    <w:rsid w:val="00E50080"/>
    <w:rsid w:val="00E502A5"/>
    <w:rsid w:val="00E605BF"/>
    <w:rsid w:val="00E60840"/>
    <w:rsid w:val="00E6117F"/>
    <w:rsid w:val="00E62103"/>
    <w:rsid w:val="00E658B4"/>
    <w:rsid w:val="00E66A20"/>
    <w:rsid w:val="00E67CF7"/>
    <w:rsid w:val="00E70172"/>
    <w:rsid w:val="00E701C7"/>
    <w:rsid w:val="00E70734"/>
    <w:rsid w:val="00E73157"/>
    <w:rsid w:val="00E736A1"/>
    <w:rsid w:val="00E74BCC"/>
    <w:rsid w:val="00E81362"/>
    <w:rsid w:val="00E82FB1"/>
    <w:rsid w:val="00E8684F"/>
    <w:rsid w:val="00E904AD"/>
    <w:rsid w:val="00E910B6"/>
    <w:rsid w:val="00E91C4B"/>
    <w:rsid w:val="00E94956"/>
    <w:rsid w:val="00E9577B"/>
    <w:rsid w:val="00E96B72"/>
    <w:rsid w:val="00E979FC"/>
    <w:rsid w:val="00EA1ADC"/>
    <w:rsid w:val="00EA2139"/>
    <w:rsid w:val="00EA2514"/>
    <w:rsid w:val="00EA4E96"/>
    <w:rsid w:val="00EA4EE5"/>
    <w:rsid w:val="00EA535D"/>
    <w:rsid w:val="00EA637E"/>
    <w:rsid w:val="00EA66DC"/>
    <w:rsid w:val="00EA7C34"/>
    <w:rsid w:val="00EB143E"/>
    <w:rsid w:val="00EB1C67"/>
    <w:rsid w:val="00EB1D76"/>
    <w:rsid w:val="00EB2736"/>
    <w:rsid w:val="00EB35F1"/>
    <w:rsid w:val="00EB375C"/>
    <w:rsid w:val="00EB4739"/>
    <w:rsid w:val="00EC4482"/>
    <w:rsid w:val="00EC4DBC"/>
    <w:rsid w:val="00ED122C"/>
    <w:rsid w:val="00ED2AA6"/>
    <w:rsid w:val="00ED51D3"/>
    <w:rsid w:val="00ED6557"/>
    <w:rsid w:val="00EE10E1"/>
    <w:rsid w:val="00EE19A3"/>
    <w:rsid w:val="00EE2627"/>
    <w:rsid w:val="00EF02E6"/>
    <w:rsid w:val="00EF0803"/>
    <w:rsid w:val="00EF10A1"/>
    <w:rsid w:val="00EF15E7"/>
    <w:rsid w:val="00EF1652"/>
    <w:rsid w:val="00EF1A25"/>
    <w:rsid w:val="00EF29CA"/>
    <w:rsid w:val="00EF395A"/>
    <w:rsid w:val="00EF6BDB"/>
    <w:rsid w:val="00EF74D5"/>
    <w:rsid w:val="00F02053"/>
    <w:rsid w:val="00F02D2B"/>
    <w:rsid w:val="00F02F3C"/>
    <w:rsid w:val="00F033A1"/>
    <w:rsid w:val="00F03412"/>
    <w:rsid w:val="00F03D0E"/>
    <w:rsid w:val="00F04B2D"/>
    <w:rsid w:val="00F1043D"/>
    <w:rsid w:val="00F104F5"/>
    <w:rsid w:val="00F108F3"/>
    <w:rsid w:val="00F11437"/>
    <w:rsid w:val="00F11AA9"/>
    <w:rsid w:val="00F11F11"/>
    <w:rsid w:val="00F1359D"/>
    <w:rsid w:val="00F14A46"/>
    <w:rsid w:val="00F2354A"/>
    <w:rsid w:val="00F2446F"/>
    <w:rsid w:val="00F30328"/>
    <w:rsid w:val="00F30691"/>
    <w:rsid w:val="00F31322"/>
    <w:rsid w:val="00F31350"/>
    <w:rsid w:val="00F3373A"/>
    <w:rsid w:val="00F33B8C"/>
    <w:rsid w:val="00F4118B"/>
    <w:rsid w:val="00F43522"/>
    <w:rsid w:val="00F462AF"/>
    <w:rsid w:val="00F47219"/>
    <w:rsid w:val="00F50C5A"/>
    <w:rsid w:val="00F54025"/>
    <w:rsid w:val="00F54324"/>
    <w:rsid w:val="00F55CA1"/>
    <w:rsid w:val="00F566B4"/>
    <w:rsid w:val="00F567AC"/>
    <w:rsid w:val="00F60BA6"/>
    <w:rsid w:val="00F62FE1"/>
    <w:rsid w:val="00F716CB"/>
    <w:rsid w:val="00F75C05"/>
    <w:rsid w:val="00F806AC"/>
    <w:rsid w:val="00F81450"/>
    <w:rsid w:val="00F8594F"/>
    <w:rsid w:val="00F9036A"/>
    <w:rsid w:val="00F94D7A"/>
    <w:rsid w:val="00F94D80"/>
    <w:rsid w:val="00F9609E"/>
    <w:rsid w:val="00F97D73"/>
    <w:rsid w:val="00FA1088"/>
    <w:rsid w:val="00FA49DB"/>
    <w:rsid w:val="00FA4A55"/>
    <w:rsid w:val="00FA6377"/>
    <w:rsid w:val="00FA660D"/>
    <w:rsid w:val="00FA79F5"/>
    <w:rsid w:val="00FA7D26"/>
    <w:rsid w:val="00FA7E04"/>
    <w:rsid w:val="00FB255D"/>
    <w:rsid w:val="00FB517F"/>
    <w:rsid w:val="00FB5197"/>
    <w:rsid w:val="00FB6677"/>
    <w:rsid w:val="00FB6E99"/>
    <w:rsid w:val="00FB721F"/>
    <w:rsid w:val="00FB7C30"/>
    <w:rsid w:val="00FC03CB"/>
    <w:rsid w:val="00FC2020"/>
    <w:rsid w:val="00FC2D1A"/>
    <w:rsid w:val="00FC3268"/>
    <w:rsid w:val="00FC3E50"/>
    <w:rsid w:val="00FC7FB2"/>
    <w:rsid w:val="00FD022E"/>
    <w:rsid w:val="00FD202B"/>
    <w:rsid w:val="00FD2CEF"/>
    <w:rsid w:val="00FD57AE"/>
    <w:rsid w:val="00FD5DDF"/>
    <w:rsid w:val="00FD62A5"/>
    <w:rsid w:val="00FD7A4B"/>
    <w:rsid w:val="00FD7DDF"/>
    <w:rsid w:val="00FE12E5"/>
    <w:rsid w:val="00FE200A"/>
    <w:rsid w:val="00FE2143"/>
    <w:rsid w:val="00FE2D17"/>
    <w:rsid w:val="00FE2E3F"/>
    <w:rsid w:val="00FE43B5"/>
    <w:rsid w:val="00FE445C"/>
    <w:rsid w:val="00FE62E1"/>
    <w:rsid w:val="00FE6C2C"/>
    <w:rsid w:val="00FE74B9"/>
    <w:rsid w:val="00FF1D4E"/>
    <w:rsid w:val="00FF2A53"/>
    <w:rsid w:val="00FF698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041EE7"/>
  <w15:docId w15:val="{0F2AECA6-408D-47EF-B751-69996B6D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2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C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A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5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E4425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E4425"/>
    <w:pPr>
      <w:ind w:left="720"/>
    </w:pPr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E4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42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25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E13BEC"/>
    <w:rPr>
      <w:color w:val="0000FF"/>
      <w:u w:val="single"/>
    </w:rPr>
  </w:style>
  <w:style w:type="paragraph" w:customStyle="1" w:styleId="gmail-m8519163681450615148msolistparagraph">
    <w:name w:val="gmail-m_8519163681450615148msolistparagraph"/>
    <w:basedOn w:val="Normal"/>
    <w:rsid w:val="00E91C4B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CE2008"/>
    <w:pPr>
      <w:autoSpaceDE w:val="0"/>
      <w:autoSpaceDN w:val="0"/>
      <w:jc w:val="both"/>
    </w:pPr>
    <w:rPr>
      <w:rFonts w:ascii="Times New Roman" w:hAnsi="Times New Roman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E2008"/>
    <w:rPr>
      <w:rFonts w:ascii="Times New Roman" w:eastAsia="Times New Roman" w:hAnsi="Times New Roman" w:cs="Times New Roman"/>
      <w:lang w:eastAsia="en-GB"/>
    </w:rPr>
  </w:style>
  <w:style w:type="paragraph" w:customStyle="1" w:styleId="m-665928349186292734msolistparagraph">
    <w:name w:val="m_-665928349186292734msolistparagraph"/>
    <w:basedOn w:val="Normal"/>
    <w:rsid w:val="00346E4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7C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0C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A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75A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BIPCMinutes">
    <w:name w:val="BIPC Minutes"/>
    <w:basedOn w:val="Normal"/>
    <w:link w:val="BIPCMinutesChar"/>
    <w:qFormat/>
    <w:rsid w:val="00FC2D1A"/>
    <w:pPr>
      <w:widowControl w:val="0"/>
      <w:tabs>
        <w:tab w:val="left" w:pos="90"/>
      </w:tabs>
      <w:autoSpaceDE w:val="0"/>
      <w:autoSpaceDN w:val="0"/>
      <w:adjustRightInd w:val="0"/>
      <w:jc w:val="center"/>
    </w:pPr>
    <w:rPr>
      <w:b/>
      <w:bCs/>
      <w:color w:val="000000"/>
      <w:sz w:val="22"/>
      <w:szCs w:val="22"/>
      <w:lang w:eastAsia="en-GB"/>
    </w:rPr>
  </w:style>
  <w:style w:type="character" w:customStyle="1" w:styleId="BIPCMinutesChar">
    <w:name w:val="BIPC Minutes Char"/>
    <w:basedOn w:val="DefaultParagraphFont"/>
    <w:link w:val="BIPCMinutes"/>
    <w:rsid w:val="00FC2D1A"/>
    <w:rPr>
      <w:rFonts w:ascii="Arial" w:eastAsia="Times New Roman" w:hAnsi="Arial" w:cs="Arial"/>
      <w:b/>
      <w:b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s.stratford.gov.uk/eplanning/AppDetail.aspx?appkey=QA9IFRPMK9S0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ps.stratford.gov.uk/eplanning/AppDetail.aspx?appkey=QA9IFRPMK9S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stratford.gov.uk/eplanning/AppDetail.aspx?appkey=QA9IFRPMK9S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5A8C6BBAF5F4798061F5A7FCEB72A" ma:contentTypeVersion="12" ma:contentTypeDescription="Create a new document." ma:contentTypeScope="" ma:versionID="24bce20c5b6c05ae004672c29b7ae03e">
  <xsd:schema xmlns:xsd="http://www.w3.org/2001/XMLSchema" xmlns:xs="http://www.w3.org/2001/XMLSchema" xmlns:p="http://schemas.microsoft.com/office/2006/metadata/properties" xmlns:ns2="68bfb1b7-c281-40a5-87af-dfb81ad398a4" xmlns:ns3="b80b3736-a533-4788-98bb-6ff3fdcafd8e" targetNamespace="http://schemas.microsoft.com/office/2006/metadata/properties" ma:root="true" ma:fieldsID="96e3a0b61293ead180cc0c4e3ab9e547" ns2:_="" ns3:_="">
    <xsd:import namespace="68bfb1b7-c281-40a5-87af-dfb81ad398a4"/>
    <xsd:import namespace="b80b3736-a533-4788-98bb-6ff3fdcaf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b1b7-c281-40a5-87af-dfb81ad39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3736-a533-4788-98bb-6ff3fdca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3603-4342-4487-9E55-B09266924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6F804-A44D-4428-B03F-889F6322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b1b7-c281-40a5-87af-dfb81ad398a4"/>
    <ds:schemaRef ds:uri="b80b3736-a533-4788-98bb-6ff3fdcaf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C0C75-7A0F-4AE2-BD46-CF23ED6EB9F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80b3736-a533-4788-98bb-6ff3fdcafd8e"/>
    <ds:schemaRef ds:uri="http://purl.org/dc/terms/"/>
    <ds:schemaRef ds:uri="http://schemas.microsoft.com/office/2006/documentManagement/types"/>
    <ds:schemaRef ds:uri="68bfb1b7-c281-40a5-87af-dfb81ad398a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918E88-C3E6-457C-9A85-94BE9B0C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Biddle</dc:creator>
  <cp:lastModifiedBy>Clerk - Bishops Itchington PC</cp:lastModifiedBy>
  <cp:revision>2</cp:revision>
  <cp:lastPrinted>2020-07-16T15:23:00Z</cp:lastPrinted>
  <dcterms:created xsi:type="dcterms:W3CDTF">2020-10-22T08:16:00Z</dcterms:created>
  <dcterms:modified xsi:type="dcterms:W3CDTF">2020-10-22T08:16:00Z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0x01010023A5A8C6BBAF5F4798061F5A7FCEB72A</vt:lpwstr>
  </property>
</Properties>
</file>